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08" w:rsidRPr="000C7708" w:rsidRDefault="000C7708" w:rsidP="000C7708">
      <w:pPr>
        <w:jc w:val="both"/>
        <w:rPr>
          <w:rFonts w:ascii="Palatino Linotype" w:hAnsi="Palatino Linotype" w:cs="Arial"/>
          <w:noProof/>
          <w:sz w:val="24"/>
          <w:szCs w:val="24"/>
          <w:lang w:eastAsia="es-CO"/>
        </w:rPr>
      </w:pPr>
      <w:bookmarkStart w:id="0" w:name="_GoBack"/>
      <w:bookmarkEnd w:id="0"/>
    </w:p>
    <w:p w:rsidR="004C4C88" w:rsidRPr="000C7708" w:rsidRDefault="004C4C88" w:rsidP="000C7708">
      <w:pPr>
        <w:pStyle w:val="Ttulo"/>
        <w:numPr>
          <w:ilvl w:val="0"/>
          <w:numId w:val="4"/>
        </w:numPr>
        <w:ind w:left="720"/>
        <w:jc w:val="both"/>
        <w:rPr>
          <w:rFonts w:ascii="Palatino Linotype" w:hAnsi="Palatino Linotype" w:cs="Arial"/>
          <w:b w:val="0"/>
          <w:noProof/>
          <w:color w:val="365F91"/>
          <w:sz w:val="24"/>
          <w:lang w:val="es-CO" w:eastAsia="es-CO"/>
        </w:rPr>
      </w:pPr>
      <w:r w:rsidRPr="000C7708">
        <w:rPr>
          <w:rFonts w:ascii="Palatino Linotype" w:hAnsi="Palatino Linotype" w:cs="Arial"/>
          <w:noProof/>
          <w:color w:val="365F91"/>
          <w:sz w:val="24"/>
          <w:lang w:val="es-CO" w:eastAsia="es-CO"/>
        </w:rPr>
        <w:t>OBJETO</w:t>
      </w:r>
    </w:p>
    <w:p w:rsidR="004C4C88" w:rsidRPr="000C7708" w:rsidRDefault="004C4C88" w:rsidP="00437F60">
      <w:pPr>
        <w:pStyle w:val="Ttulo"/>
        <w:ind w:left="420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  <w:r w:rsidRPr="000C7708">
        <w:rPr>
          <w:rFonts w:ascii="Palatino Linotype" w:hAnsi="Palatino Linotype" w:cs="Arial"/>
          <w:b w:val="0"/>
          <w:noProof/>
          <w:sz w:val="24"/>
          <w:lang w:val="es-CO" w:eastAsia="es-CO"/>
        </w:rPr>
        <w:t xml:space="preserve">Determinar y eliminar las causas de las No Conformidades del SGC, con el fin de </w:t>
      </w:r>
      <w:r w:rsidR="00437F60">
        <w:rPr>
          <w:rFonts w:ascii="Palatino Linotype" w:hAnsi="Palatino Linotype" w:cs="Arial"/>
          <w:b w:val="0"/>
          <w:noProof/>
          <w:sz w:val="24"/>
          <w:lang w:val="es-CO" w:eastAsia="es-CO"/>
        </w:rPr>
        <w:t xml:space="preserve">     </w:t>
      </w:r>
      <w:r w:rsidRPr="000C7708">
        <w:rPr>
          <w:rFonts w:ascii="Palatino Linotype" w:hAnsi="Palatino Linotype" w:cs="Arial"/>
          <w:b w:val="0"/>
          <w:noProof/>
          <w:sz w:val="24"/>
          <w:lang w:val="es-CO" w:eastAsia="es-CO"/>
        </w:rPr>
        <w:t>evitar la ocurrencia o recurrencia de las mismas.</w:t>
      </w:r>
    </w:p>
    <w:p w:rsidR="004C4C88" w:rsidRPr="000C7708" w:rsidRDefault="004C4C88" w:rsidP="000C7708">
      <w:pPr>
        <w:pStyle w:val="Ttulo"/>
        <w:ind w:left="360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</w:p>
    <w:p w:rsidR="004C4C88" w:rsidRPr="000C7708" w:rsidRDefault="004C4C88" w:rsidP="000C7708">
      <w:pPr>
        <w:pStyle w:val="Ttulo"/>
        <w:numPr>
          <w:ilvl w:val="0"/>
          <w:numId w:val="4"/>
        </w:numPr>
        <w:ind w:left="720"/>
        <w:jc w:val="both"/>
        <w:rPr>
          <w:rFonts w:ascii="Palatino Linotype" w:hAnsi="Palatino Linotype" w:cs="Arial"/>
          <w:b w:val="0"/>
          <w:noProof/>
          <w:color w:val="365F91"/>
          <w:sz w:val="24"/>
          <w:lang w:val="es-CO" w:eastAsia="es-CO"/>
        </w:rPr>
      </w:pPr>
      <w:r w:rsidRPr="000C7708">
        <w:rPr>
          <w:rFonts w:ascii="Palatino Linotype" w:hAnsi="Palatino Linotype" w:cs="Arial"/>
          <w:noProof/>
          <w:color w:val="365F91"/>
          <w:sz w:val="24"/>
          <w:lang w:val="es-CO" w:eastAsia="es-CO"/>
        </w:rPr>
        <w:t>ALCANCE</w:t>
      </w:r>
    </w:p>
    <w:p w:rsidR="004C4C88" w:rsidRDefault="004C4C88" w:rsidP="00437F60">
      <w:pPr>
        <w:pStyle w:val="Ttulo"/>
        <w:ind w:left="360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  <w:r w:rsidRPr="000C7708">
        <w:rPr>
          <w:rFonts w:ascii="Palatino Linotype" w:hAnsi="Palatino Linotype" w:cs="Arial"/>
          <w:b w:val="0"/>
          <w:noProof/>
          <w:sz w:val="24"/>
          <w:lang w:val="es-CO" w:eastAsia="es-CO"/>
        </w:rPr>
        <w:t>Aplica a los procesos descritos en el mapa de procesos de la Cámara de Comercio de Valledupar y es de obligat</w:t>
      </w:r>
      <w:r w:rsidR="000C7708">
        <w:rPr>
          <w:rFonts w:ascii="Palatino Linotype" w:hAnsi="Palatino Linotype" w:cs="Arial"/>
          <w:b w:val="0"/>
          <w:noProof/>
          <w:sz w:val="24"/>
          <w:lang w:val="es-CO" w:eastAsia="es-CO"/>
        </w:rPr>
        <w:t>orio cumplimiento.</w:t>
      </w:r>
    </w:p>
    <w:p w:rsidR="000C7708" w:rsidRPr="000C7708" w:rsidRDefault="000C7708" w:rsidP="000C7708">
      <w:pPr>
        <w:pStyle w:val="Ttulo"/>
        <w:ind w:left="720"/>
        <w:jc w:val="both"/>
        <w:rPr>
          <w:rFonts w:ascii="Palatino Linotype" w:hAnsi="Palatino Linotype" w:cs="Arial"/>
          <w:b w:val="0"/>
          <w:noProof/>
          <w:sz w:val="24"/>
          <w:lang w:val="es-CO" w:eastAsia="es-CO"/>
        </w:rPr>
      </w:pPr>
    </w:p>
    <w:p w:rsidR="004C4C88" w:rsidRPr="000C7708" w:rsidRDefault="004C4C88" w:rsidP="000C7708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DEFINICIONES</w:t>
      </w:r>
    </w:p>
    <w:p w:rsidR="004C4C88" w:rsidRDefault="004C4C88" w:rsidP="000C77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No Conformidad:</w:t>
      </w:r>
      <w:r w:rsidRPr="000C7708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Incumplimiento de un requisito (NTC – ISO 9000:20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15</w:t>
      </w:r>
      <w:r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 Numeral 3.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6</w:t>
      </w:r>
      <w:r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.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9</w:t>
      </w:r>
      <w:r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).</w:t>
      </w:r>
    </w:p>
    <w:p w:rsidR="00081197" w:rsidRDefault="004C4C88" w:rsidP="00081197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Acción Correctiva:</w:t>
      </w:r>
      <w:r w:rsidRPr="000C7708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Acción tomada para eliminar la causa de una no conformidad 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y evitar que vuelva a ocurrir</w:t>
      </w:r>
      <w:r w:rsidR="00081197"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(NTC 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– ISO 9000:2015 Numeral 3.12.2).</w:t>
      </w:r>
    </w:p>
    <w:p w:rsidR="004C4C88" w:rsidRPr="000C7708" w:rsidRDefault="004C4C88" w:rsidP="000C77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Corrección:</w:t>
      </w:r>
      <w:r w:rsidRPr="000C7708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Acción tomada para eliminar una no conformidad detectada </w:t>
      </w:r>
      <w:r w:rsidR="00081197"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(NTC 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– ISO 9000:2015 Numeral 3.12.3).</w:t>
      </w:r>
    </w:p>
    <w:p w:rsidR="00081197" w:rsidRDefault="00BD00D6" w:rsidP="00081197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Riesgo:</w:t>
      </w:r>
      <w:r w:rsidR="00081197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 xml:space="preserve"> </w:t>
      </w:r>
      <w:r w:rsidR="00081197" w:rsidRPr="00031F3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Efecto de la incertidumbre</w:t>
      </w:r>
      <w:r w:rsidR="00081197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 xml:space="preserve"> </w:t>
      </w:r>
      <w:r w:rsidR="00081197" w:rsidRPr="000C7708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(NTC </w:t>
      </w:r>
      <w:r w:rsidR="00081197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– ISO 9000:2015 Numeral 3.7.9).</w:t>
      </w:r>
    </w:p>
    <w:p w:rsidR="00651EC8" w:rsidRPr="000C7708" w:rsidRDefault="00651EC8" w:rsidP="00081197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C274E2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highlight w:val="lightGray"/>
          <w:lang w:eastAsia="es-CO"/>
        </w:rPr>
        <w:t>Mejora:</w:t>
      </w:r>
      <w:r w:rsidRPr="00C274E2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 Actividad para mejorar el desempeño (NTC – ISO 9000:2015 Numeral 3.3</w:t>
      </w:r>
      <w:r w:rsidR="0038651E" w:rsidRPr="00C274E2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.1</w:t>
      </w:r>
      <w:r w:rsidRPr="00C274E2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)</w:t>
      </w:r>
    </w:p>
    <w:p w:rsidR="00BD00D6" w:rsidRPr="000C7708" w:rsidRDefault="00BD00D6" w:rsidP="000C77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4C4C88" w:rsidRPr="000C7708" w:rsidRDefault="004C4C88" w:rsidP="000C7708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 xml:space="preserve">RESPONSABILIDADES </w:t>
      </w:r>
    </w:p>
    <w:p w:rsidR="004C4C88" w:rsidRDefault="00535F78" w:rsidP="0025379D">
      <w:pPr>
        <w:tabs>
          <w:tab w:val="left" w:pos="284"/>
          <w:tab w:val="left" w:pos="567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Profesional Especializado de control interno, junto con el Director de Calidad y encargado de SST, </w:t>
      </w:r>
      <w:r w:rsidR="000C7708"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 </w:t>
      </w: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son los</w:t>
      </w:r>
      <w:r w:rsidR="004C4C88"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 responsable</w:t>
      </w: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s de apoyar el análisis, realizar seguimiento a la ejecución de las acciones y garantizar la eficacia de las acciones tomadas.</w:t>
      </w:r>
    </w:p>
    <w:p w:rsidR="00535F78" w:rsidRPr="000C7708" w:rsidRDefault="00535F78" w:rsidP="0025379D">
      <w:pPr>
        <w:tabs>
          <w:tab w:val="left" w:pos="284"/>
          <w:tab w:val="left" w:pos="567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535F78" w:rsidRDefault="00535F78" w:rsidP="0025379D">
      <w:pPr>
        <w:tabs>
          <w:tab w:val="left" w:pos="284"/>
          <w:tab w:val="left" w:pos="567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Todo el personal es responsable de la identificación y generación de acciones correctivas.</w:t>
      </w:r>
    </w:p>
    <w:p w:rsidR="00535F78" w:rsidRDefault="00535F78" w:rsidP="0025379D">
      <w:pPr>
        <w:tabs>
          <w:tab w:val="left" w:pos="284"/>
          <w:tab w:val="left" w:pos="567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0C7708" w:rsidRPr="000C7708" w:rsidRDefault="00535F78" w:rsidP="00535F78">
      <w:pPr>
        <w:tabs>
          <w:tab w:val="left" w:pos="284"/>
          <w:tab w:val="left" w:pos="567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El líder del proceso o persona asignada a la investigación es el responsable</w:t>
      </w:r>
      <w:r w:rsidR="004C4C88"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 </w:t>
      </w: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d</w:t>
      </w:r>
      <w:r w:rsidR="004C4C88"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el </w:t>
      </w: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levantamiento, análisis, establecimiento del plan del acción</w:t>
      </w:r>
      <w:r w:rsidR="004C4C88"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 y la ejecucion de </w:t>
      </w:r>
      <w:r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las</w:t>
      </w:r>
      <w:r w:rsidR="004C4C88" w:rsidRPr="00535F78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acciones tomadas.</w:t>
      </w:r>
    </w:p>
    <w:p w:rsidR="000C7708" w:rsidRPr="000C7708" w:rsidRDefault="000C7708" w:rsidP="000C77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4C4C88" w:rsidRDefault="004C4C88" w:rsidP="008D4D9E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t>CONTENIDO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363"/>
        <w:gridCol w:w="2694"/>
        <w:gridCol w:w="1984"/>
        <w:gridCol w:w="2259"/>
      </w:tblGrid>
      <w:tr w:rsidR="008D4D9E" w:rsidRPr="00E661FC" w:rsidTr="00017A84">
        <w:trPr>
          <w:tblHeader/>
          <w:jc w:val="center"/>
        </w:trPr>
        <w:tc>
          <w:tcPr>
            <w:tcW w:w="747" w:type="dxa"/>
            <w:shd w:val="clear" w:color="auto" w:fill="B8CCE4"/>
            <w:vAlign w:val="center"/>
          </w:tcPr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No</w:t>
            </w:r>
          </w:p>
        </w:tc>
        <w:tc>
          <w:tcPr>
            <w:tcW w:w="2363" w:type="dxa"/>
            <w:shd w:val="clear" w:color="auto" w:fill="B8CCE4"/>
            <w:vAlign w:val="center"/>
          </w:tcPr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 xml:space="preserve">ETAPA </w:t>
            </w:r>
          </w:p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i/>
                <w:lang w:val="es-MX"/>
              </w:rPr>
              <w:t>(¿Qué?)</w:t>
            </w:r>
          </w:p>
        </w:tc>
        <w:tc>
          <w:tcPr>
            <w:tcW w:w="2694" w:type="dxa"/>
            <w:shd w:val="clear" w:color="auto" w:fill="B8CCE4"/>
            <w:vAlign w:val="center"/>
          </w:tcPr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DESCRIPCIÓN</w:t>
            </w:r>
          </w:p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(¿Cómo?)</w:t>
            </w:r>
          </w:p>
        </w:tc>
        <w:tc>
          <w:tcPr>
            <w:tcW w:w="1984" w:type="dxa"/>
            <w:shd w:val="clear" w:color="auto" w:fill="B8CCE4"/>
            <w:vAlign w:val="center"/>
          </w:tcPr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spacing w:val="-20"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RESPONSABLE</w:t>
            </w:r>
          </w:p>
          <w:p w:rsidR="008D4D9E" w:rsidRPr="00E661FC" w:rsidRDefault="008D4D9E" w:rsidP="00017A84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Cs/>
              </w:rPr>
              <w:t>(¿Quién?)</w:t>
            </w:r>
          </w:p>
        </w:tc>
        <w:tc>
          <w:tcPr>
            <w:tcW w:w="2259" w:type="dxa"/>
            <w:shd w:val="clear" w:color="auto" w:fill="B8CCE4"/>
            <w:vAlign w:val="center"/>
          </w:tcPr>
          <w:p w:rsidR="008D4D9E" w:rsidRPr="00E661FC" w:rsidRDefault="008D4D9E" w:rsidP="00017A84">
            <w:pPr>
              <w:spacing w:after="0" w:line="240" w:lineRule="auto"/>
              <w:ind w:left="-510" w:firstLine="510"/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spacing w:val="-20"/>
                <w:lang w:val="es-MX"/>
              </w:rPr>
              <w:t>DOCUMENTOS  RELACIONADOS</w:t>
            </w:r>
          </w:p>
        </w:tc>
      </w:tr>
      <w:tr w:rsidR="008D4D9E" w:rsidRPr="00E661FC" w:rsidTr="00B57EA7">
        <w:trPr>
          <w:trHeight w:val="3893"/>
          <w:jc w:val="center"/>
        </w:trPr>
        <w:tc>
          <w:tcPr>
            <w:tcW w:w="747" w:type="dxa"/>
            <w:vAlign w:val="center"/>
          </w:tcPr>
          <w:p w:rsidR="008D4D9E" w:rsidRPr="00E661FC" w:rsidRDefault="008D4D9E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1</w:t>
            </w:r>
          </w:p>
        </w:tc>
        <w:tc>
          <w:tcPr>
            <w:tcW w:w="2363" w:type="dxa"/>
            <w:vAlign w:val="center"/>
          </w:tcPr>
          <w:p w:rsidR="008D4D9E" w:rsidRPr="00E661FC" w:rsidRDefault="00B57EA7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t>Detectar la no conformidad</w:t>
            </w:r>
          </w:p>
        </w:tc>
        <w:tc>
          <w:tcPr>
            <w:tcW w:w="2694" w:type="dxa"/>
            <w:vAlign w:val="center"/>
          </w:tcPr>
          <w:p w:rsidR="00B57EA7" w:rsidRPr="00B57EA7" w:rsidRDefault="00B57EA7" w:rsidP="00B57EA7">
            <w:pPr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Se identifica la no conformidad teniendo que las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entradas del proceso se dan a partir de Quejas y Reclamos, 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productos No Conformes, hallazgo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s de auditorias, Revision del SGC, resultados de 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indicadores y  hallazgos identificados durante la operación.</w:t>
            </w:r>
          </w:p>
        </w:tc>
        <w:tc>
          <w:tcPr>
            <w:tcW w:w="1984" w:type="dxa"/>
            <w:vAlign w:val="center"/>
          </w:tcPr>
          <w:p w:rsidR="008D4D9E" w:rsidRPr="00E84EAC" w:rsidRDefault="00B57EA7" w:rsidP="00017A84">
            <w:pPr>
              <w:jc w:val="center"/>
              <w:rPr>
                <w:rFonts w:ascii="Palatino Linotype" w:hAnsi="Palatino Linotype" w:cs="Arial"/>
                <w:strike/>
                <w:sz w:val="20"/>
                <w:lang w:val="es-MX"/>
              </w:rPr>
            </w:pPr>
            <w:r>
              <w:rPr>
                <w:rFonts w:ascii="Palatino Linotype" w:hAnsi="Palatino Linotype"/>
                <w:sz w:val="20"/>
              </w:rPr>
              <w:t>Todo el personal</w:t>
            </w:r>
          </w:p>
        </w:tc>
        <w:tc>
          <w:tcPr>
            <w:tcW w:w="2259" w:type="dxa"/>
            <w:vAlign w:val="center"/>
          </w:tcPr>
          <w:p w:rsidR="008D4D9E" w:rsidRPr="00B57EA7" w:rsidRDefault="008D4D9E" w:rsidP="00017A84">
            <w:pPr>
              <w:jc w:val="center"/>
              <w:rPr>
                <w:rFonts w:ascii="Palatino Linotype" w:hAnsi="Palatino Linotype" w:cs="Arial"/>
              </w:rPr>
            </w:pPr>
          </w:p>
        </w:tc>
      </w:tr>
      <w:tr w:rsidR="008D4D9E" w:rsidRPr="00E661FC" w:rsidTr="000C6FBC">
        <w:trPr>
          <w:trHeight w:val="1483"/>
          <w:jc w:val="center"/>
        </w:trPr>
        <w:tc>
          <w:tcPr>
            <w:tcW w:w="747" w:type="dxa"/>
            <w:vAlign w:val="center"/>
          </w:tcPr>
          <w:p w:rsidR="008D4D9E" w:rsidRPr="00E661FC" w:rsidRDefault="008D4D9E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2</w:t>
            </w:r>
          </w:p>
        </w:tc>
        <w:tc>
          <w:tcPr>
            <w:tcW w:w="2363" w:type="dxa"/>
            <w:vAlign w:val="center"/>
          </w:tcPr>
          <w:p w:rsidR="008D4D9E" w:rsidRPr="00E661FC" w:rsidRDefault="00B57EA7" w:rsidP="00B57EA7">
            <w:pPr>
              <w:jc w:val="center"/>
              <w:rPr>
                <w:rFonts w:ascii="Palatino Linotype" w:hAnsi="Palatino Linotype" w:cs="Arial"/>
              </w:rPr>
            </w:pPr>
            <w:r w:rsidRPr="00B57EA7">
              <w:rPr>
                <w:rFonts w:ascii="Palatino Linotype" w:hAnsi="Palatino Linotype" w:cs="Arial"/>
                <w:b/>
                <w:lang w:val="es-MX"/>
              </w:rPr>
              <w:t xml:space="preserve">Solicitud de acciones </w:t>
            </w:r>
            <w:r>
              <w:rPr>
                <w:rFonts w:ascii="Palatino Linotype" w:hAnsi="Palatino Linotype" w:cs="Arial"/>
                <w:b/>
                <w:lang w:val="es-MX"/>
              </w:rPr>
              <w:t>correctivas</w:t>
            </w:r>
          </w:p>
        </w:tc>
        <w:tc>
          <w:tcPr>
            <w:tcW w:w="2694" w:type="dxa"/>
            <w:vAlign w:val="center"/>
          </w:tcPr>
          <w:p w:rsidR="000E3CC9" w:rsidRPr="000E3CC9" w:rsidRDefault="00B57EA7" w:rsidP="000E3CC9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highlight w:val="lightGray"/>
                <w:lang w:eastAsia="es-CO"/>
              </w:rPr>
            </w:pPr>
            <w:r w:rsidRPr="000E3CC9">
              <w:rPr>
                <w:rFonts w:ascii="Palatino Linotype" w:eastAsia="Times New Roman" w:hAnsi="Palatino Linotype" w:cs="Arial"/>
                <w:noProof/>
                <w:sz w:val="24"/>
                <w:szCs w:val="24"/>
                <w:highlight w:val="lightGray"/>
                <w:lang w:eastAsia="es-CO"/>
              </w:rPr>
              <w:t xml:space="preserve">Una vez detectada la necesidad de abrir una acción correctiva, se notifica al responsable de control interno </w:t>
            </w:r>
            <w:r w:rsidR="000E3CC9" w:rsidRPr="000E3CC9">
              <w:rPr>
                <w:rFonts w:ascii="Palatino Linotype" w:eastAsia="Times New Roman" w:hAnsi="Palatino Linotype" w:cs="Arial"/>
                <w:noProof/>
                <w:sz w:val="24"/>
                <w:szCs w:val="24"/>
                <w:highlight w:val="lightGray"/>
                <w:lang w:eastAsia="es-CO"/>
              </w:rPr>
              <w:t>y a calidad, quienes definirán la persona asignada a la investigación, en caso de que no sea el mismo que detecto la no conformidad.</w:t>
            </w:r>
          </w:p>
          <w:p w:rsidR="000E3CC9" w:rsidRPr="00B57EA7" w:rsidRDefault="000E3CC9" w:rsidP="000E3CC9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E3CC9">
              <w:rPr>
                <w:rFonts w:ascii="Palatino Linotype" w:eastAsia="Times New Roman" w:hAnsi="Palatino Linotype" w:cs="Arial"/>
                <w:noProof/>
                <w:sz w:val="24"/>
                <w:szCs w:val="24"/>
                <w:highlight w:val="lightGray"/>
                <w:lang w:eastAsia="es-CO"/>
              </w:rPr>
              <w:t>Las</w:t>
            </w:r>
            <w:r w:rsidR="00B57EA7" w:rsidRPr="000E3CC9">
              <w:rPr>
                <w:rFonts w:ascii="Palatino Linotype" w:eastAsia="Times New Roman" w:hAnsi="Palatino Linotype" w:cs="Arial"/>
                <w:noProof/>
                <w:sz w:val="24"/>
                <w:szCs w:val="24"/>
                <w:highlight w:val="lightGray"/>
                <w:lang w:eastAsia="es-CO"/>
              </w:rPr>
              <w:t xml:space="preserve"> acciones</w:t>
            </w:r>
            <w:r w:rsidRPr="000E3CC9">
              <w:rPr>
                <w:rFonts w:ascii="Palatino Linotype" w:eastAsia="Times New Roman" w:hAnsi="Palatino Linotype" w:cs="Arial"/>
                <w:noProof/>
                <w:sz w:val="24"/>
                <w:szCs w:val="24"/>
                <w:highlight w:val="lightGray"/>
                <w:lang w:eastAsia="es-CO"/>
              </w:rPr>
              <w:t>son registradas en el formato informe de acciones correctivas</w:t>
            </w:r>
            <w:r>
              <w:rPr>
                <w:rFonts w:ascii="Palatino Linotype" w:eastAsia="Times New Roman" w:hAnsi="Palatino Linotype" w:cs="Arial"/>
                <w:noProof/>
                <w:color w:val="FF0000"/>
                <w:sz w:val="24"/>
                <w:szCs w:val="24"/>
                <w:lang w:eastAsia="es-CO"/>
              </w:rPr>
              <w:t xml:space="preserve">. </w:t>
            </w:r>
            <w:r w:rsidRPr="000E3CC9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Cabe anotar que </w:t>
            </w:r>
            <w:r w:rsidR="00B57EA7"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las prepara y las identifica el responsable</w:t>
            </w:r>
            <w:r w:rsidR="00B57EA7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asignado </w:t>
            </w:r>
            <w:r w:rsidR="00B57EA7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lastRenderedPageBreak/>
              <w:t xml:space="preserve">y el grupo de trabajo, si aplica, </w:t>
            </w:r>
            <w:r w:rsidR="00B57EA7"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para participar en el analisis de causas, con el fin de obtener la mayor informacion y asi mismo proponga las medidas a tomar.</w:t>
            </w:r>
          </w:p>
        </w:tc>
        <w:tc>
          <w:tcPr>
            <w:tcW w:w="1984" w:type="dxa"/>
            <w:vAlign w:val="center"/>
          </w:tcPr>
          <w:p w:rsidR="008D4D9E" w:rsidRDefault="000E3CC9" w:rsidP="00017A84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lastRenderedPageBreak/>
              <w:t>Persona que identifica la acción</w:t>
            </w:r>
          </w:p>
          <w:p w:rsidR="000E3CC9" w:rsidRDefault="000E3CC9" w:rsidP="00017A84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t>Profesional Especializado de control interno /Director de Calidad</w:t>
            </w:r>
          </w:p>
          <w:p w:rsidR="000E3CC9" w:rsidRPr="00E84EAC" w:rsidRDefault="000E3CC9" w:rsidP="00017A84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>
              <w:rPr>
                <w:rFonts w:ascii="Palatino Linotype" w:hAnsi="Palatino Linotype" w:cs="Arial"/>
                <w:sz w:val="20"/>
                <w:lang w:val="es-MX"/>
              </w:rPr>
              <w:t>Persona asignada a la investigación</w:t>
            </w:r>
          </w:p>
        </w:tc>
        <w:tc>
          <w:tcPr>
            <w:tcW w:w="2259" w:type="dxa"/>
            <w:vAlign w:val="center"/>
          </w:tcPr>
          <w:p w:rsidR="008D4D9E" w:rsidRPr="00E84EAC" w:rsidRDefault="005C3562" w:rsidP="00017A84">
            <w:pPr>
              <w:jc w:val="center"/>
              <w:rPr>
                <w:rFonts w:ascii="Palatino Linotype" w:hAnsi="Palatino Linotype" w:cs="Arial"/>
                <w:sz w:val="20"/>
              </w:rPr>
            </w:pPr>
            <w:r w:rsidRPr="00B57EA7">
              <w:rPr>
                <w:rFonts w:ascii="Palatino Linotype" w:eastAsia="Times New Roman" w:hAnsi="Palatino Linotype" w:cs="Arial"/>
                <w:noProof/>
                <w:lang w:eastAsia="es-CO"/>
              </w:rPr>
              <w:t>Formato informe de acciones correctivas</w:t>
            </w:r>
          </w:p>
        </w:tc>
      </w:tr>
      <w:tr w:rsidR="008D4D9E" w:rsidRPr="00E661FC" w:rsidTr="000C6FBC">
        <w:trPr>
          <w:trHeight w:val="4769"/>
          <w:jc w:val="center"/>
        </w:trPr>
        <w:tc>
          <w:tcPr>
            <w:tcW w:w="747" w:type="dxa"/>
            <w:vAlign w:val="center"/>
          </w:tcPr>
          <w:p w:rsidR="008D4D9E" w:rsidRPr="00B57EA7" w:rsidRDefault="008D4D9E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B57EA7">
              <w:rPr>
                <w:rFonts w:ascii="Palatino Linotype" w:hAnsi="Palatino Linotype" w:cs="Arial"/>
                <w:b/>
                <w:lang w:val="es-MX"/>
              </w:rPr>
              <w:lastRenderedPageBreak/>
              <w:t>3</w:t>
            </w:r>
          </w:p>
        </w:tc>
        <w:tc>
          <w:tcPr>
            <w:tcW w:w="2363" w:type="dxa"/>
            <w:vAlign w:val="center"/>
          </w:tcPr>
          <w:p w:rsidR="008D4D9E" w:rsidRPr="00B57EA7" w:rsidRDefault="00B57EA7" w:rsidP="00B57EA7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hAnsi="Palatino Linotype" w:cs="Arial"/>
                <w:b/>
                <w:lang w:val="es-MX"/>
              </w:rPr>
            </w:pPr>
            <w:r>
              <w:rPr>
                <w:rFonts w:ascii="Palatino Linotype" w:hAnsi="Palatino Linotype" w:cs="Arial"/>
                <w:b/>
                <w:lang w:val="es-MX"/>
              </w:rPr>
              <w:t>Analizar las causas</w:t>
            </w:r>
          </w:p>
        </w:tc>
        <w:tc>
          <w:tcPr>
            <w:tcW w:w="2694" w:type="dxa"/>
            <w:vAlign w:val="center"/>
          </w:tcPr>
          <w:p w:rsidR="008D4D9E" w:rsidRDefault="00B57EA7" w:rsidP="00B57EA7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El analisis de las causas lo realizan el responsable, el equipo de trabajo involucrado y 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el profesional especializado de control interno o un representante de calidad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, utilizando los metodos Causa y Efecto, Lluvia de ideas, los tres porque 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u otro que se define en conjunto con el área de calidad.</w:t>
            </w:r>
          </w:p>
          <w:p w:rsidR="00EF6B06" w:rsidRPr="00E661FC" w:rsidRDefault="00EF6B06" w:rsidP="00B57EA7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Para un mayor detalle de los metodos ver el procedimiento de análisis de datos.</w:t>
            </w:r>
          </w:p>
        </w:tc>
        <w:tc>
          <w:tcPr>
            <w:tcW w:w="1984" w:type="dxa"/>
            <w:vAlign w:val="center"/>
          </w:tcPr>
          <w:p w:rsidR="008D4D9E" w:rsidRPr="005C3562" w:rsidRDefault="005C3562" w:rsidP="00017A84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5C3562">
              <w:rPr>
                <w:rFonts w:ascii="Palatino Linotype" w:hAnsi="Palatino Linotype" w:cs="Arial"/>
                <w:sz w:val="20"/>
                <w:lang w:val="es-MX"/>
              </w:rPr>
              <w:t>Persona asignada</w:t>
            </w:r>
            <w:r>
              <w:rPr>
                <w:rFonts w:ascii="Palatino Linotype" w:hAnsi="Palatino Linotype" w:cs="Arial"/>
                <w:sz w:val="20"/>
                <w:lang w:val="es-MX"/>
              </w:rPr>
              <w:t xml:space="preserve"> a la investigación</w:t>
            </w:r>
            <w:r w:rsidRPr="005C3562">
              <w:rPr>
                <w:rFonts w:ascii="Palatino Linotype" w:hAnsi="Palatino Linotype" w:cs="Arial"/>
                <w:sz w:val="20"/>
                <w:lang w:val="es-MX"/>
              </w:rPr>
              <w:t xml:space="preserve"> </w:t>
            </w:r>
          </w:p>
        </w:tc>
        <w:tc>
          <w:tcPr>
            <w:tcW w:w="2259" w:type="dxa"/>
            <w:vAlign w:val="center"/>
          </w:tcPr>
          <w:p w:rsidR="008D4D9E" w:rsidRPr="005C3562" w:rsidRDefault="005C3562" w:rsidP="00017A84">
            <w:pPr>
              <w:jc w:val="center"/>
              <w:rPr>
                <w:rFonts w:ascii="Palatino Linotype" w:eastAsia="Times New Roman" w:hAnsi="Palatino Linotype" w:cs="Arial"/>
                <w:noProof/>
                <w:lang w:eastAsia="es-CO"/>
              </w:rPr>
            </w:pPr>
            <w:r w:rsidRPr="005C3562">
              <w:rPr>
                <w:rFonts w:ascii="Palatino Linotype" w:eastAsia="Times New Roman" w:hAnsi="Palatino Linotype" w:cs="Arial"/>
                <w:noProof/>
                <w:lang w:eastAsia="es-CO"/>
              </w:rPr>
              <w:t>Manual para el análisis de datos</w:t>
            </w:r>
          </w:p>
          <w:p w:rsidR="005C3562" w:rsidRPr="005C3562" w:rsidRDefault="005C3562" w:rsidP="00017A84">
            <w:pPr>
              <w:jc w:val="center"/>
              <w:rPr>
                <w:rFonts w:ascii="Palatino Linotype" w:eastAsia="Times New Roman" w:hAnsi="Palatino Linotype" w:cs="Arial"/>
                <w:noProof/>
                <w:lang w:eastAsia="es-CO"/>
              </w:rPr>
            </w:pPr>
          </w:p>
          <w:p w:rsidR="005C3562" w:rsidRPr="00E84EAC" w:rsidRDefault="005C3562" w:rsidP="00017A84">
            <w:pPr>
              <w:jc w:val="center"/>
              <w:rPr>
                <w:rFonts w:ascii="Palatino Linotype" w:hAnsi="Palatino Linotype" w:cs="Arial"/>
                <w:sz w:val="20"/>
                <w:lang w:val="es-MX"/>
              </w:rPr>
            </w:pPr>
            <w:r w:rsidRPr="005C3562">
              <w:rPr>
                <w:rFonts w:ascii="Palatino Linotype" w:eastAsia="Times New Roman" w:hAnsi="Palatino Linotype" w:cs="Arial"/>
                <w:noProof/>
                <w:lang w:eastAsia="es-CO"/>
              </w:rPr>
              <w:t>Formato informe de acciones correctivas</w:t>
            </w:r>
          </w:p>
        </w:tc>
      </w:tr>
      <w:tr w:rsidR="008D4D9E" w:rsidRPr="00E661FC" w:rsidTr="00017A84">
        <w:trPr>
          <w:trHeight w:val="1969"/>
          <w:jc w:val="center"/>
        </w:trPr>
        <w:tc>
          <w:tcPr>
            <w:tcW w:w="747" w:type="dxa"/>
            <w:vAlign w:val="center"/>
          </w:tcPr>
          <w:p w:rsidR="008D4D9E" w:rsidRPr="00E661FC" w:rsidRDefault="008D4D9E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4.</w:t>
            </w:r>
          </w:p>
        </w:tc>
        <w:tc>
          <w:tcPr>
            <w:tcW w:w="2363" w:type="dxa"/>
            <w:vAlign w:val="center"/>
          </w:tcPr>
          <w:p w:rsidR="008D4D9E" w:rsidRPr="00E661FC" w:rsidRDefault="005C3562" w:rsidP="00017A8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Establecer el plan de acción</w:t>
            </w:r>
          </w:p>
        </w:tc>
        <w:tc>
          <w:tcPr>
            <w:tcW w:w="2694" w:type="dxa"/>
            <w:vAlign w:val="center"/>
          </w:tcPr>
          <w:p w:rsidR="005C3562" w:rsidRDefault="005C3562" w:rsidP="005C3562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Luego de analizadas las causas de la no se toman decisiones sobre que acciones a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implementar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para eliminar las causas.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</w:t>
            </w:r>
            <w:r w:rsidRPr="005C3562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A </w:t>
            </w:r>
            <w:r w:rsidRPr="005C3562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lastRenderedPageBreak/>
              <w:t>cada tarea establecida se le asigna un responsable, asi como fechas limites de cumplimiento.</w:t>
            </w:r>
          </w:p>
          <w:p w:rsidR="008D4D9E" w:rsidRDefault="005C3562" w:rsidP="00D015B0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En la parte inferior se establece quién preparó o elaboró el informe y la persona que revisó la conformidad del mismo, esta puede ser el líder de área</w:t>
            </w:r>
            <w:r w:rsidR="00D015B0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o un representante de calidad/control interno.</w:t>
            </w:r>
          </w:p>
          <w:p w:rsidR="00651EC8" w:rsidRPr="000C7708" w:rsidRDefault="00651EC8" w:rsidP="00651EC8">
            <w:pPr>
              <w:tabs>
                <w:tab w:val="left" w:pos="284"/>
                <w:tab w:val="left" w:pos="360"/>
                <w:tab w:val="left" w:pos="1080"/>
                <w:tab w:val="left" w:pos="1440"/>
              </w:tabs>
              <w:spacing w:line="240" w:lineRule="auto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C274E2">
              <w:rPr>
                <w:rFonts w:ascii="Palatino Linotype" w:eastAsia="Times New Roman" w:hAnsi="Palatino Linotype" w:cs="Arial"/>
                <w:b/>
                <w:noProof/>
                <w:sz w:val="24"/>
                <w:szCs w:val="24"/>
                <w:lang w:eastAsia="es-CO"/>
              </w:rPr>
              <w:t>Nota 1: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Los aspectos a tener en cuenta para plantear las acciones correctivas son las siguientes:</w:t>
            </w:r>
          </w:p>
          <w:p w:rsidR="00651EC8" w:rsidRPr="000C7708" w:rsidRDefault="00651EC8" w:rsidP="00651EC8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Proveer la solucion inmediata a la no conformidad identificada (correccion)</w:t>
            </w:r>
          </w:p>
          <w:p w:rsidR="00651EC8" w:rsidRDefault="00651EC8" w:rsidP="00651EC8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Eliminar la causa que genero la no conformidad</w:t>
            </w:r>
          </w:p>
          <w:p w:rsidR="00651EC8" w:rsidRPr="000C7708" w:rsidRDefault="00651EC8" w:rsidP="00651EC8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Prevenir que la causa y la no conformidad vuelva a geenrarse 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lastRenderedPageBreak/>
              <w:t>(evidenciar la mejora continua)</w:t>
            </w:r>
          </w:p>
          <w:p w:rsidR="00651EC8" w:rsidRPr="005C3562" w:rsidRDefault="00651EC8" w:rsidP="00651EC8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240" w:lineRule="auto"/>
              <w:contextualSpacing w:val="0"/>
              <w:jc w:val="both"/>
              <w:rPr>
                <w:rFonts w:ascii="Palatino Linotype" w:hAnsi="Palatino Linotype" w:cs="Arial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La accion a de ser coherente con la no conf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ormidad y la causa identificada.</w:t>
            </w:r>
          </w:p>
        </w:tc>
        <w:tc>
          <w:tcPr>
            <w:tcW w:w="1984" w:type="dxa"/>
            <w:vAlign w:val="center"/>
          </w:tcPr>
          <w:p w:rsidR="008D4D9E" w:rsidRPr="00E84EAC" w:rsidRDefault="005C3562" w:rsidP="00017A84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 w:rsidRPr="005C3562">
              <w:rPr>
                <w:rFonts w:ascii="Palatino Linotype" w:hAnsi="Palatino Linotype" w:cs="Arial"/>
                <w:sz w:val="20"/>
                <w:lang w:val="es-MX"/>
              </w:rPr>
              <w:lastRenderedPageBreak/>
              <w:t>Persona asignada</w:t>
            </w:r>
            <w:r>
              <w:rPr>
                <w:rFonts w:ascii="Palatino Linotype" w:hAnsi="Palatino Linotype" w:cs="Arial"/>
                <w:sz w:val="20"/>
                <w:lang w:val="es-MX"/>
              </w:rPr>
              <w:t xml:space="preserve"> a la investigación</w:t>
            </w:r>
          </w:p>
        </w:tc>
        <w:tc>
          <w:tcPr>
            <w:tcW w:w="2259" w:type="dxa"/>
            <w:vAlign w:val="center"/>
          </w:tcPr>
          <w:p w:rsidR="008D4D9E" w:rsidRPr="00E84EAC" w:rsidRDefault="005C3562" w:rsidP="00017A84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5C3562">
              <w:rPr>
                <w:rFonts w:ascii="Palatino Linotype" w:eastAsia="Times New Roman" w:hAnsi="Palatino Linotype" w:cs="Arial"/>
                <w:noProof/>
                <w:lang w:eastAsia="es-CO"/>
              </w:rPr>
              <w:t>Formato informe de acciones correctivas</w:t>
            </w:r>
          </w:p>
        </w:tc>
      </w:tr>
      <w:tr w:rsidR="008D4D9E" w:rsidRPr="00E661FC" w:rsidTr="00017A84">
        <w:trPr>
          <w:trHeight w:val="1969"/>
          <w:jc w:val="center"/>
        </w:trPr>
        <w:tc>
          <w:tcPr>
            <w:tcW w:w="747" w:type="dxa"/>
            <w:vAlign w:val="center"/>
          </w:tcPr>
          <w:p w:rsidR="008D4D9E" w:rsidRPr="00E661FC" w:rsidRDefault="008D4D9E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lastRenderedPageBreak/>
              <w:t>5.</w:t>
            </w:r>
          </w:p>
        </w:tc>
        <w:tc>
          <w:tcPr>
            <w:tcW w:w="2363" w:type="dxa"/>
            <w:vAlign w:val="center"/>
          </w:tcPr>
          <w:p w:rsidR="008D4D9E" w:rsidRPr="002B2C35" w:rsidRDefault="002B2C35" w:rsidP="002B2C35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hAnsi="Palatino Linotype"/>
                <w:b/>
              </w:rPr>
            </w:pPr>
            <w:r w:rsidRPr="002B2C35">
              <w:rPr>
                <w:rFonts w:ascii="Palatino Linotype" w:eastAsia="Times New Roman" w:hAnsi="Palatino Linotype" w:cs="Arial"/>
                <w:b/>
                <w:noProof/>
                <w:sz w:val="24"/>
                <w:szCs w:val="24"/>
                <w:lang w:eastAsia="es-CO"/>
              </w:rPr>
              <w:t>Realizar seguimiento a las acciones tomadas</w:t>
            </w:r>
          </w:p>
        </w:tc>
        <w:tc>
          <w:tcPr>
            <w:tcW w:w="2694" w:type="dxa"/>
            <w:vAlign w:val="center"/>
          </w:tcPr>
          <w:p w:rsidR="008D4D9E" w:rsidRDefault="002B2C35" w:rsidP="00C274E2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Se comprueba que las acciones tomadas se esten cumpliendo en las fechas acordada</w:t>
            </w:r>
            <w:r w:rsidR="0038651E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s</w:t>
            </w: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. Una vez implementada la accion, se verifica que se hayan eliminado la raiz de las causas de la no conformidad detectada.</w:t>
            </w:r>
          </w:p>
          <w:p w:rsidR="00164C69" w:rsidRPr="00E661FC" w:rsidRDefault="00164C69" w:rsidP="00C274E2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hAnsi="Palatino Linotype" w:cs="Arial"/>
              </w:rPr>
            </w:pPr>
            <w:r w:rsidRPr="00164C69">
              <w:rPr>
                <w:rFonts w:ascii="Palatino Linotype" w:eastAsia="Times New Roman" w:hAnsi="Palatino Linotype" w:cs="Arial"/>
                <w:b/>
                <w:noProof/>
                <w:sz w:val="24"/>
                <w:szCs w:val="24"/>
                <w:lang w:eastAsia="es-CO"/>
              </w:rPr>
              <w:t>Nota  2:</w:t>
            </w:r>
            <w:r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 xml:space="preserve"> Si no se elimina la causa se debe regresar al punto 3.</w:t>
            </w:r>
          </w:p>
        </w:tc>
        <w:tc>
          <w:tcPr>
            <w:tcW w:w="1984" w:type="dxa"/>
            <w:vAlign w:val="center"/>
          </w:tcPr>
          <w:p w:rsidR="008D4D9E" w:rsidRDefault="0038651E" w:rsidP="00017A84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Líder del proceso</w:t>
            </w:r>
          </w:p>
          <w:p w:rsidR="0038651E" w:rsidRDefault="0038651E" w:rsidP="00017A84">
            <w:pPr>
              <w:jc w:val="center"/>
              <w:rPr>
                <w:rFonts w:ascii="Palatino Linotype" w:hAnsi="Palatino Linotype"/>
                <w:sz w:val="20"/>
              </w:rPr>
            </w:pPr>
          </w:p>
          <w:p w:rsidR="0038651E" w:rsidRDefault="0038651E" w:rsidP="00017A84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Profesional Especializado de control interno</w:t>
            </w:r>
          </w:p>
          <w:p w:rsidR="0038651E" w:rsidRDefault="0038651E" w:rsidP="00017A84">
            <w:pPr>
              <w:jc w:val="center"/>
              <w:rPr>
                <w:rFonts w:ascii="Palatino Linotype" w:hAnsi="Palatino Linotype"/>
                <w:sz w:val="20"/>
              </w:rPr>
            </w:pPr>
          </w:p>
          <w:p w:rsidR="0038651E" w:rsidRPr="00E84EAC" w:rsidRDefault="0038651E" w:rsidP="0038651E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Director de Calidad</w:t>
            </w:r>
          </w:p>
        </w:tc>
        <w:tc>
          <w:tcPr>
            <w:tcW w:w="2259" w:type="dxa"/>
            <w:vAlign w:val="center"/>
          </w:tcPr>
          <w:p w:rsidR="008D4D9E" w:rsidRPr="00E84EAC" w:rsidRDefault="0038651E" w:rsidP="00017A84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5C3562">
              <w:rPr>
                <w:rFonts w:ascii="Palatino Linotype" w:eastAsia="Times New Roman" w:hAnsi="Palatino Linotype" w:cs="Arial"/>
                <w:noProof/>
                <w:lang w:eastAsia="es-CO"/>
              </w:rPr>
              <w:t>Formato informe de acciones correctivas</w:t>
            </w:r>
          </w:p>
        </w:tc>
      </w:tr>
      <w:tr w:rsidR="008D4D9E" w:rsidRPr="00E661FC" w:rsidTr="00017A84">
        <w:trPr>
          <w:trHeight w:val="1969"/>
          <w:jc w:val="center"/>
        </w:trPr>
        <w:tc>
          <w:tcPr>
            <w:tcW w:w="747" w:type="dxa"/>
            <w:vAlign w:val="center"/>
          </w:tcPr>
          <w:p w:rsidR="008D4D9E" w:rsidRPr="00E661FC" w:rsidRDefault="008D4D9E" w:rsidP="00017A84">
            <w:pPr>
              <w:jc w:val="center"/>
              <w:rPr>
                <w:rFonts w:ascii="Palatino Linotype" w:hAnsi="Palatino Linotype" w:cs="Arial"/>
                <w:b/>
                <w:lang w:val="es-MX"/>
              </w:rPr>
            </w:pPr>
            <w:r w:rsidRPr="00E661FC">
              <w:rPr>
                <w:rFonts w:ascii="Palatino Linotype" w:hAnsi="Palatino Linotype" w:cs="Arial"/>
                <w:b/>
                <w:lang w:val="es-MX"/>
              </w:rPr>
              <w:t>6.</w:t>
            </w:r>
          </w:p>
        </w:tc>
        <w:tc>
          <w:tcPr>
            <w:tcW w:w="2363" w:type="dxa"/>
            <w:vAlign w:val="center"/>
          </w:tcPr>
          <w:p w:rsidR="008D4D9E" w:rsidRPr="00E661FC" w:rsidRDefault="002B2C35" w:rsidP="00017A8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Realizar cierre de la acción</w:t>
            </w:r>
          </w:p>
        </w:tc>
        <w:tc>
          <w:tcPr>
            <w:tcW w:w="2694" w:type="dxa"/>
            <w:vAlign w:val="center"/>
          </w:tcPr>
          <w:p w:rsidR="008D4D9E" w:rsidRPr="002B2C35" w:rsidRDefault="002B2C35" w:rsidP="00C274E2">
            <w:pPr>
              <w:pStyle w:val="Prrafodelista"/>
              <w:tabs>
                <w:tab w:val="left" w:pos="142"/>
                <w:tab w:val="left" w:pos="284"/>
                <w:tab w:val="left" w:pos="720"/>
                <w:tab w:val="left" w:pos="1080"/>
                <w:tab w:val="left" w:pos="1440"/>
              </w:tabs>
              <w:spacing w:line="240" w:lineRule="auto"/>
              <w:ind w:left="0"/>
              <w:contextualSpacing w:val="0"/>
              <w:jc w:val="both"/>
              <w:rPr>
                <w:rFonts w:ascii="Palatino Linotype" w:hAnsi="Palatino Linotype" w:cs="Arial"/>
                <w:b/>
              </w:rPr>
            </w:pPr>
            <w:r w:rsidRPr="000C7708">
              <w:rPr>
                <w:rFonts w:ascii="Palatino Linotype" w:eastAsia="Times New Roman" w:hAnsi="Palatino Linotype" w:cs="Arial"/>
                <w:noProof/>
                <w:sz w:val="24"/>
                <w:szCs w:val="24"/>
                <w:lang w:eastAsia="es-CO"/>
              </w:rPr>
              <w:t>Una vez determinada la efectividad y cumplimiento de cada una de las acciones implementadas, se da cierre a dicha accion.</w:t>
            </w:r>
          </w:p>
        </w:tc>
        <w:tc>
          <w:tcPr>
            <w:tcW w:w="1984" w:type="dxa"/>
            <w:vAlign w:val="center"/>
          </w:tcPr>
          <w:p w:rsidR="0038651E" w:rsidRDefault="0038651E" w:rsidP="0038651E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Líder del proceso</w:t>
            </w:r>
          </w:p>
          <w:p w:rsidR="0038651E" w:rsidRDefault="0038651E" w:rsidP="0038651E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Profesional Especializado de control interno</w:t>
            </w:r>
          </w:p>
          <w:p w:rsidR="008D4D9E" w:rsidRPr="00E84EAC" w:rsidRDefault="0038651E" w:rsidP="0038651E">
            <w:pPr>
              <w:jc w:val="center"/>
              <w:rPr>
                <w:rFonts w:ascii="Palatino Linotype" w:hAnsi="Palatino Linotype"/>
                <w:sz w:val="20"/>
                <w:lang w:val="es-ES"/>
              </w:rPr>
            </w:pPr>
            <w:r>
              <w:rPr>
                <w:rFonts w:ascii="Palatino Linotype" w:hAnsi="Palatino Linotype"/>
                <w:sz w:val="20"/>
              </w:rPr>
              <w:t>Director de Calidad</w:t>
            </w:r>
          </w:p>
        </w:tc>
        <w:tc>
          <w:tcPr>
            <w:tcW w:w="2259" w:type="dxa"/>
            <w:vAlign w:val="center"/>
          </w:tcPr>
          <w:p w:rsidR="008D4D9E" w:rsidRPr="00E84EAC" w:rsidRDefault="0038651E" w:rsidP="00017A84">
            <w:pPr>
              <w:jc w:val="center"/>
              <w:rPr>
                <w:rFonts w:ascii="Palatino Linotype" w:hAnsi="Palatino Linotype" w:cs="Tahoma"/>
                <w:sz w:val="20"/>
              </w:rPr>
            </w:pPr>
            <w:r w:rsidRPr="005C3562">
              <w:rPr>
                <w:rFonts w:ascii="Palatino Linotype" w:eastAsia="Times New Roman" w:hAnsi="Palatino Linotype" w:cs="Arial"/>
                <w:noProof/>
                <w:lang w:eastAsia="es-CO"/>
              </w:rPr>
              <w:t>Formato informe de acciones correctivas</w:t>
            </w:r>
          </w:p>
        </w:tc>
      </w:tr>
    </w:tbl>
    <w:p w:rsidR="00031F38" w:rsidRDefault="0025379D" w:rsidP="00651EC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08" w:hanging="708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 xml:space="preserve">  </w:t>
      </w:r>
      <w:r w:rsidR="00651EC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 xml:space="preserve">  </w:t>
      </w:r>
    </w:p>
    <w:p w:rsidR="00B84855" w:rsidRDefault="00B84855" w:rsidP="0038651E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highlight w:val="lightGray"/>
          <w:lang w:eastAsia="es-CO"/>
        </w:rPr>
      </w:pPr>
      <w:r>
        <w:rPr>
          <w:rFonts w:ascii="Palatino Linotype" w:eastAsia="Times New Roman" w:hAnsi="Palatino Linotype" w:cs="Arial"/>
          <w:b/>
          <w:noProof/>
          <w:sz w:val="24"/>
          <w:szCs w:val="24"/>
          <w:highlight w:val="lightGray"/>
          <w:lang w:eastAsia="es-CO"/>
        </w:rPr>
        <w:t>Flujograma</w:t>
      </w:r>
    </w:p>
    <w:p w:rsidR="00B84855" w:rsidRDefault="00164C69" w:rsidP="00B84855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502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highlight w:val="lightGray"/>
          <w:lang w:eastAsia="es-CO"/>
        </w:rPr>
      </w:pP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269F1B" wp14:editId="27B2940B">
                <wp:simplePos x="0" y="0"/>
                <wp:positionH relativeFrom="column">
                  <wp:posOffset>3024032</wp:posOffset>
                </wp:positionH>
                <wp:positionV relativeFrom="paragraph">
                  <wp:posOffset>3587115</wp:posOffset>
                </wp:positionV>
                <wp:extent cx="382507" cy="244549"/>
                <wp:effectExtent l="0" t="0" r="0" b="31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07" cy="244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C69" w:rsidRPr="00164C69" w:rsidRDefault="00164C69" w:rsidP="00164C6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5 Cuadro de texto" o:spid="_x0000_s1026" type="#_x0000_t202" style="position:absolute;left:0;text-align:left;margin-left:238.1pt;margin-top:282.45pt;width:30.1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" filled="f" stroked="f" strokeweight=".5pt">
                <v:textbox>
                  <w:txbxContent>
                    <w:p w:rsidR="00164C69" w:rsidRPr="00164C69" w:rsidRDefault="00164C69" w:rsidP="00164C6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E0A6C" wp14:editId="510296FE">
                <wp:simplePos x="0" y="0"/>
                <wp:positionH relativeFrom="column">
                  <wp:posOffset>1757680</wp:posOffset>
                </wp:positionH>
                <wp:positionV relativeFrom="paragraph">
                  <wp:posOffset>2999578</wp:posOffset>
                </wp:positionV>
                <wp:extent cx="382507" cy="244549"/>
                <wp:effectExtent l="0" t="0" r="0" b="31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07" cy="2445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C69" w:rsidRPr="00164C69" w:rsidRDefault="00164C6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164C69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7" type="#_x0000_t202" style="position:absolute;left:0;text-align:left;margin-left:138.4pt;margin-top:236.2pt;width:30.1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" filled="f" stroked="f" strokeweight=".5pt">
                <v:textbox>
                  <w:txbxContent>
                    <w:p w:rsidR="00164C69" w:rsidRPr="00164C69" w:rsidRDefault="00164C6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164C69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2033743</wp:posOffset>
                </wp:positionH>
                <wp:positionV relativeFrom="paragraph">
                  <wp:posOffset>1602105</wp:posOffset>
                </wp:positionV>
                <wp:extent cx="148856" cy="1626781"/>
                <wp:effectExtent l="361950" t="38100" r="60960" b="88265"/>
                <wp:wrapNone/>
                <wp:docPr id="13" name="1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1626781"/>
                        </a:xfrm>
                        <a:prstGeom prst="bentConnector3">
                          <a:avLst>
                            <a:gd name="adj1" fmla="val -2072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3 Conector angular" o:spid="_x0000_s1026" type="#_x0000_t34" style="position:absolute;margin-left:160.15pt;margin-top:126.15pt;width:11.7pt;height:1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" adj="-44762" strokecolor="#4f81bd [3204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486400" cy="4619625"/>
            <wp:effectExtent l="0" t="0" r="0" b="952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31F38" w:rsidRPr="0038651E" w:rsidRDefault="00031F38" w:rsidP="0038651E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highlight w:val="lightGray"/>
          <w:lang w:eastAsia="es-CO"/>
        </w:rPr>
      </w:pPr>
      <w:r w:rsidRPr="0038651E">
        <w:rPr>
          <w:rFonts w:ascii="Palatino Linotype" w:eastAsia="Times New Roman" w:hAnsi="Palatino Linotype" w:cs="Arial"/>
          <w:b/>
          <w:noProof/>
          <w:sz w:val="24"/>
          <w:szCs w:val="24"/>
          <w:highlight w:val="lightGray"/>
          <w:lang w:eastAsia="es-CO"/>
        </w:rPr>
        <w:t>MEJORA</w:t>
      </w:r>
    </w:p>
    <w:p w:rsidR="00031F38" w:rsidRPr="000C7708" w:rsidRDefault="0038651E" w:rsidP="0038651E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502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38651E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Cuando se generen oportunidades de mejora resultantes de observaciones de auditoria, cuando se presenten cambios al SGC o cuando se detecte una necesidad de mejora, </w:t>
      </w:r>
      <w:r w:rsidR="00031F38" w:rsidRPr="0038651E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 xml:space="preserve"> se puede u</w:t>
      </w:r>
      <w:r w:rsidRPr="0038651E">
        <w:rPr>
          <w:rFonts w:ascii="Palatino Linotype" w:eastAsia="Times New Roman" w:hAnsi="Palatino Linotype" w:cs="Arial"/>
          <w:noProof/>
          <w:sz w:val="24"/>
          <w:szCs w:val="24"/>
          <w:highlight w:val="lightGray"/>
          <w:lang w:eastAsia="es-CO"/>
        </w:rPr>
        <w:t>sar la plantilla plan de mejora para programar la implementación de las mismas.</w:t>
      </w:r>
    </w:p>
    <w:p w:rsidR="004C4C88" w:rsidRPr="000C7708" w:rsidRDefault="004C4C88" w:rsidP="000C7708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right="-136"/>
        <w:jc w:val="both"/>
        <w:rPr>
          <w:rFonts w:ascii="Palatino Linotype" w:hAnsi="Palatino Linotype"/>
          <w:sz w:val="24"/>
          <w:szCs w:val="24"/>
        </w:rPr>
      </w:pPr>
    </w:p>
    <w:p w:rsidR="004C4C88" w:rsidRPr="000C7708" w:rsidRDefault="004C4C88" w:rsidP="000C7708">
      <w:pPr>
        <w:numPr>
          <w:ilvl w:val="0"/>
          <w:numId w:val="20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</w:pPr>
      <w:r w:rsidRPr="000C7708"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DOCUMENTOS RELACIONADOS</w:t>
      </w:r>
    </w:p>
    <w:p w:rsidR="004C4C88" w:rsidRDefault="000F2ADA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Procedimiento de Producto no Conforme</w:t>
      </w:r>
    </w:p>
    <w:p w:rsidR="000F2ADA" w:rsidRDefault="000F2ADA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Procedimiento de PQR</w:t>
      </w:r>
    </w:p>
    <w:p w:rsidR="000F2ADA" w:rsidRDefault="000F2ADA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Procedimiento de revisión gerencial </w:t>
      </w:r>
    </w:p>
    <w:p w:rsidR="000C7708" w:rsidRPr="000C7708" w:rsidRDefault="000C7708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4C4C88" w:rsidRPr="000C7708" w:rsidRDefault="0038651E" w:rsidP="000C7708">
      <w:pPr>
        <w:numPr>
          <w:ilvl w:val="0"/>
          <w:numId w:val="20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</w:pPr>
      <w:bookmarkStart w:id="1" w:name="_Hlt469886246"/>
      <w:bookmarkEnd w:id="1"/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lastRenderedPageBreak/>
        <w:t>FORMATOS</w:t>
      </w:r>
    </w:p>
    <w:p w:rsidR="000F2ADA" w:rsidRDefault="0038651E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lang w:eastAsia="es-CO"/>
        </w:rPr>
      </w:pPr>
      <w:r w:rsidRPr="005C3562">
        <w:rPr>
          <w:rFonts w:ascii="Palatino Linotype" w:eastAsia="Times New Roman" w:hAnsi="Palatino Linotype" w:cs="Arial"/>
          <w:noProof/>
          <w:lang w:eastAsia="es-CO"/>
        </w:rPr>
        <w:t>Formato informe de acciones correctivas</w:t>
      </w:r>
    </w:p>
    <w:p w:rsidR="0038651E" w:rsidRDefault="0038651E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lang w:eastAsia="es-CO"/>
        </w:rPr>
      </w:pPr>
      <w:r w:rsidRPr="0038651E">
        <w:rPr>
          <w:rFonts w:ascii="Palatino Linotype" w:eastAsia="Times New Roman" w:hAnsi="Palatino Linotype" w:cs="Arial"/>
          <w:noProof/>
          <w:highlight w:val="lightGray"/>
          <w:lang w:eastAsia="es-CO"/>
        </w:rPr>
        <w:t>Plantilla plan de mejora</w:t>
      </w:r>
    </w:p>
    <w:p w:rsidR="0038651E" w:rsidRDefault="0038651E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lang w:eastAsia="es-CO"/>
        </w:rPr>
      </w:pPr>
    </w:p>
    <w:p w:rsidR="0038651E" w:rsidRDefault="0038651E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lang w:eastAsia="es-CO"/>
        </w:rPr>
      </w:pPr>
    </w:p>
    <w:p w:rsidR="0038651E" w:rsidRPr="000C7708" w:rsidRDefault="0038651E" w:rsidP="0038651E">
      <w:pPr>
        <w:numPr>
          <w:ilvl w:val="0"/>
          <w:numId w:val="20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szCs w:val="24"/>
          <w:lang w:eastAsia="es-CO"/>
        </w:rPr>
        <w:t>ANEXOS</w:t>
      </w:r>
    </w:p>
    <w:p w:rsidR="0038651E" w:rsidRDefault="0038651E" w:rsidP="000C7708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A30854" w:rsidRPr="000C7708" w:rsidRDefault="00A30854" w:rsidP="000C7708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b/>
          <w:sz w:val="24"/>
          <w:szCs w:val="24"/>
        </w:rPr>
      </w:pPr>
    </w:p>
    <w:sectPr w:rsidR="00A30854" w:rsidRPr="000C7708" w:rsidSect="00437F60">
      <w:headerReference w:type="default" r:id="rId14"/>
      <w:footerReference w:type="default" r:id="rId15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CCF" w:rsidRDefault="009B5CCF" w:rsidP="00C91EC5">
      <w:pPr>
        <w:spacing w:after="0" w:line="240" w:lineRule="auto"/>
      </w:pPr>
      <w:r>
        <w:separator/>
      </w:r>
    </w:p>
  </w:endnote>
  <w:endnote w:type="continuationSeparator" w:id="0">
    <w:p w:rsidR="009B5CCF" w:rsidRDefault="009B5CCF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B84855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-286385</wp:posOffset>
              </wp:positionV>
              <wp:extent cx="2276475" cy="28321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6475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7708" w:rsidRPr="005200E3" w:rsidRDefault="00C274E2" w:rsidP="000C7708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 de Calidad María Alejandra Múnera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8" type="#_x0000_t202" style="position:absolute;margin-left:-52.8pt;margin-top:-22.55pt;width:179.2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" filled="f" stroked="f" strokeweight=".5pt">
              <v:path arrowok="t"/>
              <v:textbox>
                <w:txbxContent>
                  <w:p w:rsidR="000C7708" w:rsidRPr="005200E3" w:rsidRDefault="00C274E2" w:rsidP="000C7708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 de Calidad María Alejandra Múnera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-276860</wp:posOffset>
              </wp:positionV>
              <wp:extent cx="2295525" cy="25463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7708" w:rsidRPr="005200E3" w:rsidRDefault="00C274E2" w:rsidP="000C7708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Prof.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Espe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Control Interno Diego F. Jácome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26.45pt;margin-top:-21.8pt;width:180.7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" filled="f" stroked="f" strokeweight=".5pt">
              <v:path arrowok="t"/>
              <v:textbox>
                <w:txbxContent>
                  <w:p w:rsidR="000C7708" w:rsidRPr="005200E3" w:rsidRDefault="00C274E2" w:rsidP="000C7708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Prof.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Espe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Control Interno Diego F. Jácome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-286385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7708" w:rsidRPr="005200E3" w:rsidRDefault="00C274E2" w:rsidP="000C7708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02pt;margin-top:-22.55pt;width:186.5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" filled="f" stroked="f" strokeweight=".5pt">
              <v:path arrowok="t"/>
              <v:textbox>
                <w:txbxContent>
                  <w:p w:rsidR="000C7708" w:rsidRPr="005200E3" w:rsidRDefault="00C274E2" w:rsidP="000C7708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-410210</wp:posOffset>
              </wp:positionV>
              <wp:extent cx="1781175" cy="201930"/>
              <wp:effectExtent l="0" t="0" r="0" b="762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1" type="#_x0000_t202" style="position:absolute;margin-left:126.45pt;margin-top:-32.3pt;width:140.25pt;height:1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  <w:r w:rsidR="000F2ADA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2" type="#_x0000_t202" style="position:absolute;margin-left:307.2pt;margin-top:-31.55pt;width:148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  <w:r w:rsidR="000F2ADA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CCF" w:rsidRDefault="009B5CCF" w:rsidP="00C91EC5">
      <w:pPr>
        <w:spacing w:after="0" w:line="240" w:lineRule="auto"/>
      </w:pPr>
      <w:r>
        <w:separator/>
      </w:r>
    </w:p>
  </w:footnote>
  <w:footnote w:type="continuationSeparator" w:id="0">
    <w:p w:rsidR="009B5CCF" w:rsidRDefault="009B5CCF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DEF" w:rsidRDefault="00F77DEF">
    <w:pPr>
      <w:pStyle w:val="Encabezado"/>
    </w:pPr>
  </w:p>
  <w:p w:rsidR="00F77DEF" w:rsidRDefault="00F77DEF">
    <w:pPr>
      <w:pStyle w:val="Encabezado"/>
    </w:pPr>
  </w:p>
  <w:tbl>
    <w:tblPr>
      <w:tblW w:w="10474" w:type="dxa"/>
      <w:tblInd w:w="-743" w:type="dxa"/>
      <w:tblLook w:val="04A0" w:firstRow="1" w:lastRow="0" w:firstColumn="1" w:lastColumn="0" w:noHBand="0" w:noVBand="1"/>
    </w:tblPr>
    <w:tblGrid>
      <w:gridCol w:w="1841"/>
      <w:gridCol w:w="6086"/>
      <w:gridCol w:w="2547"/>
    </w:tblGrid>
    <w:tr w:rsidR="00F77DEF" w:rsidTr="00F77DEF">
      <w:trPr>
        <w:trHeight w:val="456"/>
      </w:trPr>
      <w:tc>
        <w:tcPr>
          <w:tcW w:w="1841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77DEF" w:rsidRDefault="00B84855" w:rsidP="0067160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519928E3" wp14:editId="7BC26D0B">
                <wp:simplePos x="0" y="0"/>
                <wp:positionH relativeFrom="margin">
                  <wp:posOffset>85725</wp:posOffset>
                </wp:positionH>
                <wp:positionV relativeFrom="margin">
                  <wp:posOffset>49530</wp:posOffset>
                </wp:positionV>
                <wp:extent cx="904875" cy="848360"/>
                <wp:effectExtent l="0" t="0" r="9525" b="8890"/>
                <wp:wrapNone/>
                <wp:docPr id="180" name="Imagen 180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0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6CDE445E" wp14:editId="25F1B047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18415</wp:posOffset>
                    </wp:positionV>
                    <wp:extent cx="6696075" cy="917575"/>
                    <wp:effectExtent l="10795" t="8890" r="8255" b="6985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9175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1.45pt;width:527.25pt;height:7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" strokeweight=".25pt"/>
                </w:pict>
              </mc:Fallback>
            </mc:AlternateContent>
          </w:r>
        </w:p>
      </w:tc>
      <w:tc>
        <w:tcPr>
          <w:tcW w:w="608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77DEF" w:rsidRDefault="00F77DEF" w:rsidP="0067160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F77DEF" w:rsidRPr="00F24518" w:rsidRDefault="00F77DEF" w:rsidP="00385546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 w:rsidRPr="00F77DEF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ACCIONES CORRECTIVAS Y </w:t>
          </w:r>
          <w:r w:rsidR="00651EC8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 MEJORA</w:t>
          </w:r>
        </w:p>
      </w:tc>
      <w:tc>
        <w:tcPr>
          <w:tcW w:w="254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77DEF" w:rsidRPr="00FB322A" w:rsidRDefault="00F77DEF" w:rsidP="0067160C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486D10">
            <w:rPr>
              <w:rFonts w:ascii="Palatino Linotype" w:hAnsi="Palatino Linotype" w:cs="Arial"/>
              <w:b/>
              <w:sz w:val="20"/>
              <w:szCs w:val="20"/>
            </w:rPr>
            <w:t>SEG-PR-07</w:t>
          </w:r>
        </w:p>
      </w:tc>
    </w:tr>
    <w:tr w:rsidR="00F77DEF" w:rsidTr="00F77DEF">
      <w:trPr>
        <w:trHeight w:val="332"/>
      </w:trPr>
      <w:tc>
        <w:tcPr>
          <w:tcW w:w="1841" w:type="dxa"/>
          <w:vMerge/>
          <w:tcBorders>
            <w:right w:val="single" w:sz="4" w:space="0" w:color="auto"/>
          </w:tcBorders>
          <w:shd w:val="clear" w:color="auto" w:fill="auto"/>
        </w:tcPr>
        <w:p w:rsidR="00F77DEF" w:rsidRDefault="00F77DEF" w:rsidP="0067160C">
          <w:pPr>
            <w:pStyle w:val="Encabezado"/>
          </w:pPr>
        </w:p>
      </w:tc>
      <w:tc>
        <w:tcPr>
          <w:tcW w:w="608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77DEF" w:rsidRDefault="00F77DEF" w:rsidP="0067160C">
          <w:pPr>
            <w:pStyle w:val="Encabezado"/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77DEF" w:rsidRPr="00FB322A" w:rsidRDefault="00DF26ED" w:rsidP="00F77DE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6</w:t>
          </w:r>
        </w:p>
      </w:tc>
    </w:tr>
    <w:tr w:rsidR="00F77DEF" w:rsidTr="00F77DEF">
      <w:trPr>
        <w:trHeight w:val="332"/>
      </w:trPr>
      <w:tc>
        <w:tcPr>
          <w:tcW w:w="1841" w:type="dxa"/>
          <w:vMerge/>
          <w:tcBorders>
            <w:right w:val="single" w:sz="4" w:space="0" w:color="auto"/>
          </w:tcBorders>
          <w:shd w:val="clear" w:color="auto" w:fill="auto"/>
        </w:tcPr>
        <w:p w:rsidR="00F77DEF" w:rsidRDefault="00F77DEF" w:rsidP="0067160C">
          <w:pPr>
            <w:pStyle w:val="Encabezado"/>
          </w:pPr>
        </w:p>
      </w:tc>
      <w:tc>
        <w:tcPr>
          <w:tcW w:w="608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77DEF" w:rsidRDefault="00F77DEF" w:rsidP="0067160C">
          <w:pPr>
            <w:pStyle w:val="Encabezado"/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77DEF" w:rsidRPr="00FB322A" w:rsidRDefault="00F77DEF" w:rsidP="0067160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DF26ED">
            <w:rPr>
              <w:rFonts w:ascii="Palatino Linotype" w:hAnsi="Palatino Linotype" w:cs="Arial"/>
              <w:b/>
              <w:sz w:val="20"/>
              <w:szCs w:val="20"/>
            </w:rPr>
            <w:t>23/03/2017</w:t>
          </w:r>
        </w:p>
      </w:tc>
    </w:tr>
    <w:tr w:rsidR="00F77DEF" w:rsidTr="00F77DEF">
      <w:trPr>
        <w:trHeight w:val="332"/>
      </w:trPr>
      <w:tc>
        <w:tcPr>
          <w:tcW w:w="1841" w:type="dxa"/>
          <w:vMerge/>
          <w:tcBorders>
            <w:right w:val="single" w:sz="4" w:space="0" w:color="auto"/>
          </w:tcBorders>
          <w:shd w:val="clear" w:color="auto" w:fill="auto"/>
        </w:tcPr>
        <w:p w:rsidR="00F77DEF" w:rsidRDefault="00F77DEF" w:rsidP="0067160C">
          <w:pPr>
            <w:pStyle w:val="Encabezado"/>
          </w:pPr>
        </w:p>
      </w:tc>
      <w:tc>
        <w:tcPr>
          <w:tcW w:w="608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77DEF" w:rsidRDefault="00F77DEF" w:rsidP="0067160C">
          <w:pPr>
            <w:pStyle w:val="Encabezado"/>
          </w:pPr>
        </w:p>
      </w:tc>
      <w:tc>
        <w:tcPr>
          <w:tcW w:w="254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77DEF" w:rsidRPr="00FB322A" w:rsidRDefault="00F77DEF" w:rsidP="0067160C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F26ED" w:rsidRPr="00DF26E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3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DF26ED" w:rsidRPr="00DF26E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7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F77DEF" w:rsidRDefault="00F77DEF" w:rsidP="00F77DEF">
    <w:pPr>
      <w:pStyle w:val="Encabezado"/>
      <w:tabs>
        <w:tab w:val="clear" w:pos="4419"/>
        <w:tab w:val="clear" w:pos="8838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CC4"/>
    <w:multiLevelType w:val="hybridMultilevel"/>
    <w:tmpl w:val="5AA273DE"/>
    <w:lvl w:ilvl="0" w:tplc="866445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7902"/>
    <w:multiLevelType w:val="multilevel"/>
    <w:tmpl w:val="458EC9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365F9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6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135BC2"/>
    <w:multiLevelType w:val="hybridMultilevel"/>
    <w:tmpl w:val="25A2FF90"/>
    <w:lvl w:ilvl="0" w:tplc="BBECF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2">
    <w:nsid w:val="3CD56915"/>
    <w:multiLevelType w:val="multilevel"/>
    <w:tmpl w:val="7972AA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440"/>
      </w:pPr>
      <w:rPr>
        <w:rFonts w:hint="default"/>
        <w:b/>
      </w:rPr>
    </w:lvl>
  </w:abstractNum>
  <w:abstractNum w:abstractNumId="13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E5E692D"/>
    <w:multiLevelType w:val="hybridMultilevel"/>
    <w:tmpl w:val="2F5EB1AA"/>
    <w:lvl w:ilvl="0" w:tplc="7096A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8400F"/>
    <w:multiLevelType w:val="singleLevel"/>
    <w:tmpl w:val="16D663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65F91"/>
      </w:rPr>
    </w:lvl>
  </w:abstractNum>
  <w:abstractNum w:abstractNumId="18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70D60DD7"/>
    <w:multiLevelType w:val="hybridMultilevel"/>
    <w:tmpl w:val="6D2EFAA6"/>
    <w:lvl w:ilvl="0" w:tplc="24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2"/>
  </w:num>
  <w:num w:numId="5">
    <w:abstractNumId w:val="18"/>
  </w:num>
  <w:num w:numId="6">
    <w:abstractNumId w:val="8"/>
  </w:num>
  <w:num w:numId="7">
    <w:abstractNumId w:val="3"/>
  </w:num>
  <w:num w:numId="8">
    <w:abstractNumId w:val="1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6"/>
  </w:num>
  <w:num w:numId="14">
    <w:abstractNumId w:val="0"/>
  </w:num>
  <w:num w:numId="15">
    <w:abstractNumId w:val="20"/>
  </w:num>
  <w:num w:numId="16">
    <w:abstractNumId w:val="19"/>
  </w:num>
  <w:num w:numId="17">
    <w:abstractNumId w:val="11"/>
  </w:num>
  <w:num w:numId="18">
    <w:abstractNumId w:val="17"/>
  </w:num>
  <w:num w:numId="19">
    <w:abstractNumId w:val="5"/>
  </w:num>
  <w:num w:numId="20">
    <w:abstractNumId w:val="21"/>
  </w:num>
  <w:num w:numId="21">
    <w:abstractNumId w:val="14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17A84"/>
    <w:rsid w:val="00031F38"/>
    <w:rsid w:val="00046305"/>
    <w:rsid w:val="000471EF"/>
    <w:rsid w:val="00051E11"/>
    <w:rsid w:val="000623CB"/>
    <w:rsid w:val="0008013C"/>
    <w:rsid w:val="00081197"/>
    <w:rsid w:val="000A0356"/>
    <w:rsid w:val="000C2955"/>
    <w:rsid w:val="000C5FCE"/>
    <w:rsid w:val="000C6FBC"/>
    <w:rsid w:val="000C7708"/>
    <w:rsid w:val="000E0461"/>
    <w:rsid w:val="000E3CC9"/>
    <w:rsid w:val="000F2ADA"/>
    <w:rsid w:val="000F44F4"/>
    <w:rsid w:val="00111433"/>
    <w:rsid w:val="00114272"/>
    <w:rsid w:val="0014032B"/>
    <w:rsid w:val="001414E0"/>
    <w:rsid w:val="00164C69"/>
    <w:rsid w:val="001700E0"/>
    <w:rsid w:val="00192B71"/>
    <w:rsid w:val="001A5267"/>
    <w:rsid w:val="001A5678"/>
    <w:rsid w:val="001B41A3"/>
    <w:rsid w:val="001F365B"/>
    <w:rsid w:val="001F4028"/>
    <w:rsid w:val="001F56CA"/>
    <w:rsid w:val="0020646F"/>
    <w:rsid w:val="0021276B"/>
    <w:rsid w:val="00221672"/>
    <w:rsid w:val="002420ED"/>
    <w:rsid w:val="00243338"/>
    <w:rsid w:val="0025379D"/>
    <w:rsid w:val="00260D7F"/>
    <w:rsid w:val="002644AB"/>
    <w:rsid w:val="00274395"/>
    <w:rsid w:val="0027762A"/>
    <w:rsid w:val="002916B8"/>
    <w:rsid w:val="002972BF"/>
    <w:rsid w:val="002B2C35"/>
    <w:rsid w:val="002B76CB"/>
    <w:rsid w:val="00314E3B"/>
    <w:rsid w:val="00337190"/>
    <w:rsid w:val="0034182C"/>
    <w:rsid w:val="00354838"/>
    <w:rsid w:val="003845F8"/>
    <w:rsid w:val="00385546"/>
    <w:rsid w:val="0038651E"/>
    <w:rsid w:val="00397B70"/>
    <w:rsid w:val="003C7BEF"/>
    <w:rsid w:val="003D176F"/>
    <w:rsid w:val="003D3D4E"/>
    <w:rsid w:val="003F036A"/>
    <w:rsid w:val="00405BF1"/>
    <w:rsid w:val="00414B8B"/>
    <w:rsid w:val="00431203"/>
    <w:rsid w:val="0043651D"/>
    <w:rsid w:val="00437F60"/>
    <w:rsid w:val="00444847"/>
    <w:rsid w:val="00453847"/>
    <w:rsid w:val="004561A1"/>
    <w:rsid w:val="00460061"/>
    <w:rsid w:val="00485400"/>
    <w:rsid w:val="00486D10"/>
    <w:rsid w:val="00487330"/>
    <w:rsid w:val="004C4C88"/>
    <w:rsid w:val="004F1692"/>
    <w:rsid w:val="00513476"/>
    <w:rsid w:val="005200E3"/>
    <w:rsid w:val="00535F78"/>
    <w:rsid w:val="0054306C"/>
    <w:rsid w:val="00581882"/>
    <w:rsid w:val="005A6E58"/>
    <w:rsid w:val="005C3562"/>
    <w:rsid w:val="005D0415"/>
    <w:rsid w:val="005F2622"/>
    <w:rsid w:val="005F6528"/>
    <w:rsid w:val="00633A9C"/>
    <w:rsid w:val="006424D7"/>
    <w:rsid w:val="00651EC8"/>
    <w:rsid w:val="0067160C"/>
    <w:rsid w:val="006740DA"/>
    <w:rsid w:val="006834B3"/>
    <w:rsid w:val="006A07DF"/>
    <w:rsid w:val="006A0D3C"/>
    <w:rsid w:val="006C58B0"/>
    <w:rsid w:val="006D2675"/>
    <w:rsid w:val="006E48CB"/>
    <w:rsid w:val="007212E9"/>
    <w:rsid w:val="00732D25"/>
    <w:rsid w:val="00740ADA"/>
    <w:rsid w:val="00741C1F"/>
    <w:rsid w:val="00753A40"/>
    <w:rsid w:val="00773804"/>
    <w:rsid w:val="00781AC3"/>
    <w:rsid w:val="00797A70"/>
    <w:rsid w:val="007B152D"/>
    <w:rsid w:val="007C300B"/>
    <w:rsid w:val="007E3840"/>
    <w:rsid w:val="007F40CF"/>
    <w:rsid w:val="00803BA4"/>
    <w:rsid w:val="0086274E"/>
    <w:rsid w:val="008724A1"/>
    <w:rsid w:val="00882D21"/>
    <w:rsid w:val="008A2464"/>
    <w:rsid w:val="008A3347"/>
    <w:rsid w:val="008B7A25"/>
    <w:rsid w:val="008D4D9E"/>
    <w:rsid w:val="008D5CA8"/>
    <w:rsid w:val="008F6271"/>
    <w:rsid w:val="00910017"/>
    <w:rsid w:val="0091017C"/>
    <w:rsid w:val="00925FA7"/>
    <w:rsid w:val="009315B6"/>
    <w:rsid w:val="00950CFD"/>
    <w:rsid w:val="009B5CCF"/>
    <w:rsid w:val="009E0DDC"/>
    <w:rsid w:val="00A17498"/>
    <w:rsid w:val="00A21F98"/>
    <w:rsid w:val="00A22F41"/>
    <w:rsid w:val="00A30854"/>
    <w:rsid w:val="00A83536"/>
    <w:rsid w:val="00A9098B"/>
    <w:rsid w:val="00A92902"/>
    <w:rsid w:val="00AE6DA0"/>
    <w:rsid w:val="00B02CC0"/>
    <w:rsid w:val="00B03469"/>
    <w:rsid w:val="00B34EB4"/>
    <w:rsid w:val="00B50544"/>
    <w:rsid w:val="00B57EA7"/>
    <w:rsid w:val="00B629DC"/>
    <w:rsid w:val="00B64026"/>
    <w:rsid w:val="00B84855"/>
    <w:rsid w:val="00B91998"/>
    <w:rsid w:val="00B919F6"/>
    <w:rsid w:val="00BD00D6"/>
    <w:rsid w:val="00BD6579"/>
    <w:rsid w:val="00C01297"/>
    <w:rsid w:val="00C03810"/>
    <w:rsid w:val="00C22A26"/>
    <w:rsid w:val="00C274E2"/>
    <w:rsid w:val="00C5519C"/>
    <w:rsid w:val="00C57AA0"/>
    <w:rsid w:val="00C61E8B"/>
    <w:rsid w:val="00C9090A"/>
    <w:rsid w:val="00C91EC5"/>
    <w:rsid w:val="00CB2838"/>
    <w:rsid w:val="00CC5D15"/>
    <w:rsid w:val="00CC689B"/>
    <w:rsid w:val="00CE340F"/>
    <w:rsid w:val="00CF208E"/>
    <w:rsid w:val="00D015B0"/>
    <w:rsid w:val="00D25612"/>
    <w:rsid w:val="00D269F3"/>
    <w:rsid w:val="00D645D2"/>
    <w:rsid w:val="00D730A4"/>
    <w:rsid w:val="00D908A5"/>
    <w:rsid w:val="00DA0ACB"/>
    <w:rsid w:val="00DC228E"/>
    <w:rsid w:val="00DC662E"/>
    <w:rsid w:val="00DD6E2C"/>
    <w:rsid w:val="00DF26ED"/>
    <w:rsid w:val="00E17089"/>
    <w:rsid w:val="00E219A4"/>
    <w:rsid w:val="00E27D69"/>
    <w:rsid w:val="00E855A5"/>
    <w:rsid w:val="00E93F62"/>
    <w:rsid w:val="00EA1D1B"/>
    <w:rsid w:val="00EA7BF1"/>
    <w:rsid w:val="00EB0F1B"/>
    <w:rsid w:val="00ED4873"/>
    <w:rsid w:val="00EE719A"/>
    <w:rsid w:val="00EF6B06"/>
    <w:rsid w:val="00F17BA9"/>
    <w:rsid w:val="00F21D5F"/>
    <w:rsid w:val="00F45DB3"/>
    <w:rsid w:val="00F71B45"/>
    <w:rsid w:val="00F73C3F"/>
    <w:rsid w:val="00F77DEF"/>
    <w:rsid w:val="00F8071F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8D4D9E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D4D9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8D4D9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8D4D9E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D4D9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8D4D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491A5F-825D-46E9-8456-9249CF57AAC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623161A-121D-4E6D-A477-DF9B9B077279}">
      <dgm:prSet phldrT="[Texto]" custT="1"/>
      <dgm:spPr/>
      <dgm:t>
        <a:bodyPr/>
        <a:lstStyle/>
        <a:p>
          <a:r>
            <a:rPr lang="es-CO" sz="1100" b="0">
              <a:latin typeface="Palatino Linotype" pitchFamily="18" charset="0"/>
            </a:rPr>
            <a:t>Inicio</a:t>
          </a:r>
        </a:p>
      </dgm:t>
    </dgm:pt>
    <dgm:pt modelId="{D9B46DAC-1F10-4EB2-81A0-2DB5BA902A75}" type="parTrans" cxnId="{33C7A9AD-D31B-4260-A6F6-9C5668AC09A3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491DB6B1-8A22-48B5-BE08-9C35CF72CD56}" type="sibTrans" cxnId="{33C7A9AD-D31B-4260-A6F6-9C5668AC09A3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53F5ED39-A46C-43FD-8D37-E92F1843595B}">
      <dgm:prSet phldrT="[Texto]" custT="1"/>
      <dgm:spPr/>
      <dgm:t>
        <a:bodyPr/>
        <a:lstStyle/>
        <a:p>
          <a:r>
            <a:rPr lang="es-MX" sz="1100" b="0">
              <a:latin typeface="Palatino Linotype" pitchFamily="18" charset="0"/>
            </a:rPr>
            <a:t>Detectar la no conformidad</a:t>
          </a:r>
          <a:endParaRPr lang="es-CO" sz="1100" b="0">
            <a:latin typeface="Palatino Linotype" pitchFamily="18" charset="0"/>
          </a:endParaRPr>
        </a:p>
      </dgm:t>
    </dgm:pt>
    <dgm:pt modelId="{BE34CC8C-B06A-446A-B020-8A3D46E45916}" type="parTrans" cxnId="{5DEAE554-EDFB-45A2-B681-6FB32A8EFDC2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3A501748-D67F-44E4-B7B5-8FA00B4ECDF6}" type="sibTrans" cxnId="{5DEAE554-EDFB-45A2-B681-6FB32A8EFDC2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84BA606D-C1E0-4F1D-BF5D-1E0A330666E0}">
      <dgm:prSet phldrT="[Texto]" custT="1"/>
      <dgm:spPr/>
      <dgm:t>
        <a:bodyPr/>
        <a:lstStyle/>
        <a:p>
          <a:r>
            <a:rPr lang="es-CO" sz="1100" b="0">
              <a:latin typeface="Palatino Linotype" pitchFamily="18" charset="0"/>
            </a:rPr>
            <a:t>Fin</a:t>
          </a:r>
        </a:p>
      </dgm:t>
    </dgm:pt>
    <dgm:pt modelId="{794BC49B-607A-4783-AB1A-89969DD89FEF}" type="parTrans" cxnId="{0A656DFA-8CA5-4EBC-B7F9-3D1F13D2E6E5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B27C7E40-65FA-4F3C-B224-C360FF99CE72}" type="sibTrans" cxnId="{0A656DFA-8CA5-4EBC-B7F9-3D1F13D2E6E5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D03E29C2-BB7F-4BF7-85DB-64477FFC2130}">
      <dgm:prSet custT="1"/>
      <dgm:spPr/>
      <dgm:t>
        <a:bodyPr/>
        <a:lstStyle/>
        <a:p>
          <a:r>
            <a:rPr lang="es-MX" sz="1100" b="0">
              <a:latin typeface="Palatino Linotype" pitchFamily="18" charset="0"/>
            </a:rPr>
            <a:t>Solicitud de acciones correctivas</a:t>
          </a:r>
          <a:endParaRPr lang="es-CO" sz="1100" b="0">
            <a:latin typeface="Palatino Linotype" pitchFamily="18" charset="0"/>
          </a:endParaRPr>
        </a:p>
      </dgm:t>
    </dgm:pt>
    <dgm:pt modelId="{026499BD-F414-465B-9561-74FBBEEDD355}" type="parTrans" cxnId="{C634E56F-6C83-4150-A1DC-F7F361F5597A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0270BD1C-3607-4601-999C-B334605D77CC}" type="sibTrans" cxnId="{C634E56F-6C83-4150-A1DC-F7F361F5597A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EBF34107-E0F9-4439-BA89-B2C47FF74DAF}">
      <dgm:prSet custT="1"/>
      <dgm:spPr/>
      <dgm:t>
        <a:bodyPr/>
        <a:lstStyle/>
        <a:p>
          <a:r>
            <a:rPr lang="es-MX" sz="1100" b="0">
              <a:latin typeface="Palatino Linotype" pitchFamily="18" charset="0"/>
            </a:rPr>
            <a:t>Analizar las causas</a:t>
          </a:r>
          <a:endParaRPr lang="es-CO" sz="1100" b="0">
            <a:latin typeface="Palatino Linotype" pitchFamily="18" charset="0"/>
          </a:endParaRPr>
        </a:p>
      </dgm:t>
    </dgm:pt>
    <dgm:pt modelId="{32E88FFE-1302-483D-AF83-713101845856}" type="parTrans" cxnId="{A99E2995-6DFF-44FA-9E65-9FD1280DF1EA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5F370CD8-8605-4EB4-B5E5-B3E7AD43C163}" type="sibTrans" cxnId="{A99E2995-6DFF-44FA-9E65-9FD1280DF1EA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9C77900C-7585-445E-8290-BFFB3C015097}">
      <dgm:prSet custT="1"/>
      <dgm:spPr/>
      <dgm:t>
        <a:bodyPr/>
        <a:lstStyle/>
        <a:p>
          <a:r>
            <a:rPr lang="es-CO" sz="1100" b="0">
              <a:latin typeface="Palatino Linotype" pitchFamily="18" charset="0"/>
            </a:rPr>
            <a:t>Establecer el plan de acción</a:t>
          </a:r>
        </a:p>
      </dgm:t>
    </dgm:pt>
    <dgm:pt modelId="{FBDDECBC-5D4C-4C8B-95DD-D444D803F45C}" type="parTrans" cxnId="{91089FE1-4439-4F07-8A51-98F297367CE5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3B18BA1B-1617-4CC6-BFB7-6D98CDEDC1DA}" type="sibTrans" cxnId="{91089FE1-4439-4F07-8A51-98F297367CE5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1135AD80-53ED-4930-AABD-74C75B91AF83}">
      <dgm:prSet custT="1"/>
      <dgm:spPr/>
      <dgm:t>
        <a:bodyPr/>
        <a:lstStyle/>
        <a:p>
          <a:r>
            <a:rPr lang="es-CO" sz="1100" b="0">
              <a:latin typeface="Palatino Linotype" pitchFamily="18" charset="0"/>
            </a:rPr>
            <a:t>Realizar seguimiento a las acciones tomadas</a:t>
          </a:r>
        </a:p>
      </dgm:t>
    </dgm:pt>
    <dgm:pt modelId="{0F1F0ABD-3EAB-4466-912A-24B584B31893}" type="parTrans" cxnId="{E854044D-38D4-4A93-B5F4-52D5CF66B5E9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7F7C8092-9FE9-41FE-8065-4B4BF544A7AA}" type="sibTrans" cxnId="{E854044D-38D4-4A93-B5F4-52D5CF66B5E9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7B4434BA-4F7B-40AD-90F6-F2052F841ADB}">
      <dgm:prSet custT="1"/>
      <dgm:spPr/>
      <dgm:t>
        <a:bodyPr/>
        <a:lstStyle/>
        <a:p>
          <a:r>
            <a:rPr lang="es-CO" sz="1100" b="0">
              <a:latin typeface="Palatino Linotype" pitchFamily="18" charset="0"/>
            </a:rPr>
            <a:t>Realizar cierre de la acción</a:t>
          </a:r>
        </a:p>
      </dgm:t>
    </dgm:pt>
    <dgm:pt modelId="{5F78AAF6-9E85-4DAC-BA0B-A71FB0C8F178}" type="parTrans" cxnId="{88B7D8AB-CA4D-4DB6-AB18-DF4F75A817B1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5D4A1B5D-2C86-4F8A-B870-58F4C6768BEB}" type="sibTrans" cxnId="{88B7D8AB-CA4D-4DB6-AB18-DF4F75A817B1}">
      <dgm:prSet/>
      <dgm:spPr/>
      <dgm:t>
        <a:bodyPr/>
        <a:lstStyle/>
        <a:p>
          <a:endParaRPr lang="es-CO" sz="1100" b="0">
            <a:latin typeface="Palatino Linotype" pitchFamily="18" charset="0"/>
          </a:endParaRPr>
        </a:p>
      </dgm:t>
    </dgm:pt>
    <dgm:pt modelId="{E34940C4-4655-4349-A638-B41440DB4FDD}">
      <dgm:prSet custT="1"/>
      <dgm:spPr/>
      <dgm:t>
        <a:bodyPr/>
        <a:lstStyle/>
        <a:p>
          <a:r>
            <a:rPr lang="es-CO" sz="1050" b="0">
              <a:latin typeface="Palatino Linotype" pitchFamily="18" charset="0"/>
            </a:rPr>
            <a:t>¿Las acciones tomadas  son eficaces?</a:t>
          </a:r>
        </a:p>
      </dgm:t>
    </dgm:pt>
    <dgm:pt modelId="{9CB23AC4-106C-479D-89D7-79738B1C1F9C}" type="parTrans" cxnId="{20BEF5A7-05A5-423E-8486-DE40E1E539A5}">
      <dgm:prSet/>
      <dgm:spPr/>
      <dgm:t>
        <a:bodyPr/>
        <a:lstStyle/>
        <a:p>
          <a:endParaRPr lang="es-CO" b="0"/>
        </a:p>
      </dgm:t>
    </dgm:pt>
    <dgm:pt modelId="{12DDADC1-12AE-442A-9CAE-3BFF888E4E31}" type="sibTrans" cxnId="{20BEF5A7-05A5-423E-8486-DE40E1E539A5}">
      <dgm:prSet/>
      <dgm:spPr/>
      <dgm:t>
        <a:bodyPr/>
        <a:lstStyle/>
        <a:p>
          <a:endParaRPr lang="es-CO" b="0"/>
        </a:p>
      </dgm:t>
    </dgm:pt>
    <dgm:pt modelId="{519993FE-FC15-416E-8E0D-581D91802C4F}" type="pres">
      <dgm:prSet presAssocID="{A5491A5F-825D-46E9-8456-9249CF57AAC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A9566689-A134-4363-837B-87CE7CDDA4EB}" type="pres">
      <dgm:prSet presAssocID="{3623161A-121D-4E6D-A477-DF9B9B077279}" presName="hierRoot1" presStyleCnt="0"/>
      <dgm:spPr/>
    </dgm:pt>
    <dgm:pt modelId="{9EE4F1B3-2D14-4557-856E-E9ED6E1B6878}" type="pres">
      <dgm:prSet presAssocID="{3623161A-121D-4E6D-A477-DF9B9B077279}" presName="composite" presStyleCnt="0"/>
      <dgm:spPr/>
    </dgm:pt>
    <dgm:pt modelId="{DC141044-B151-4EDD-A76D-52E35158AA4B}" type="pres">
      <dgm:prSet presAssocID="{3623161A-121D-4E6D-A477-DF9B9B077279}" presName="background" presStyleLbl="node0" presStyleIdx="0" presStyleCnt="1"/>
      <dgm:spPr>
        <a:prstGeom prst="ellipse">
          <a:avLst/>
        </a:prstGeom>
      </dgm:spPr>
    </dgm:pt>
    <dgm:pt modelId="{E68D5919-D26B-47BC-A42F-F3B821F3DA47}" type="pres">
      <dgm:prSet presAssocID="{3623161A-121D-4E6D-A477-DF9B9B077279}" presName="text" presStyleLbl="fgAcc0" presStyleIdx="0" presStyleCnt="1" custScaleX="228651" custScaleY="14251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64B1623-3977-4564-913D-4A857057CF11}" type="pres">
      <dgm:prSet presAssocID="{3623161A-121D-4E6D-A477-DF9B9B077279}" presName="hierChild2" presStyleCnt="0"/>
      <dgm:spPr/>
    </dgm:pt>
    <dgm:pt modelId="{B2B78E3E-B9B9-4CF4-8423-9CAC058AF79A}" type="pres">
      <dgm:prSet presAssocID="{BE34CC8C-B06A-446A-B020-8A3D46E45916}" presName="Name10" presStyleLbl="parChTrans1D2" presStyleIdx="0" presStyleCnt="1"/>
      <dgm:spPr/>
      <dgm:t>
        <a:bodyPr/>
        <a:lstStyle/>
        <a:p>
          <a:endParaRPr lang="es-CO"/>
        </a:p>
      </dgm:t>
    </dgm:pt>
    <dgm:pt modelId="{1B2BC945-F262-4A81-BF1D-F2CDA4DFE972}" type="pres">
      <dgm:prSet presAssocID="{53F5ED39-A46C-43FD-8D37-E92F1843595B}" presName="hierRoot2" presStyleCnt="0"/>
      <dgm:spPr/>
    </dgm:pt>
    <dgm:pt modelId="{B6470F9A-53A3-462E-A77D-F276C4989242}" type="pres">
      <dgm:prSet presAssocID="{53F5ED39-A46C-43FD-8D37-E92F1843595B}" presName="composite2" presStyleCnt="0"/>
      <dgm:spPr/>
    </dgm:pt>
    <dgm:pt modelId="{FEFB0B1A-9100-419C-A772-43BADB8B5B76}" type="pres">
      <dgm:prSet presAssocID="{53F5ED39-A46C-43FD-8D37-E92F1843595B}" presName="background2" presStyleLbl="node2" presStyleIdx="0" presStyleCnt="1"/>
      <dgm:spPr/>
    </dgm:pt>
    <dgm:pt modelId="{86DF68AC-CA8D-45C3-B9C2-30E9E789C206}" type="pres">
      <dgm:prSet presAssocID="{53F5ED39-A46C-43FD-8D37-E92F1843595B}" presName="text2" presStyleLbl="fgAcc2" presStyleIdx="0" presStyleCnt="1" custScaleX="581126" custScaleY="16034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03C91FD-8AD7-4972-A8B9-FADDBF28660D}" type="pres">
      <dgm:prSet presAssocID="{53F5ED39-A46C-43FD-8D37-E92F1843595B}" presName="hierChild3" presStyleCnt="0"/>
      <dgm:spPr/>
    </dgm:pt>
    <dgm:pt modelId="{258F5A65-2544-4D32-B310-2B8F7B776AB1}" type="pres">
      <dgm:prSet presAssocID="{026499BD-F414-465B-9561-74FBBEEDD355}" presName="Name17" presStyleLbl="parChTrans1D3" presStyleIdx="0" presStyleCnt="1" custSzX="528768"/>
      <dgm:spPr/>
      <dgm:t>
        <a:bodyPr/>
        <a:lstStyle/>
        <a:p>
          <a:endParaRPr lang="es-CO"/>
        </a:p>
      </dgm:t>
    </dgm:pt>
    <dgm:pt modelId="{7F391764-5D7E-4AED-B748-0E7CFE7DD994}" type="pres">
      <dgm:prSet presAssocID="{D03E29C2-BB7F-4BF7-85DB-64477FFC2130}" presName="hierRoot3" presStyleCnt="0"/>
      <dgm:spPr/>
    </dgm:pt>
    <dgm:pt modelId="{248FAA40-A0B8-451D-8E68-E4CA5FA82459}" type="pres">
      <dgm:prSet presAssocID="{D03E29C2-BB7F-4BF7-85DB-64477FFC2130}" presName="composite3" presStyleCnt="0"/>
      <dgm:spPr/>
    </dgm:pt>
    <dgm:pt modelId="{837C9CCB-64D9-455D-B2E5-5DB5CE86BD94}" type="pres">
      <dgm:prSet presAssocID="{D03E29C2-BB7F-4BF7-85DB-64477FFC2130}" presName="background3" presStyleLbl="node3" presStyleIdx="0" presStyleCnt="1"/>
      <dgm:spPr/>
    </dgm:pt>
    <dgm:pt modelId="{C5D7545B-25F3-498B-B8A4-41A4B0655886}" type="pres">
      <dgm:prSet presAssocID="{D03E29C2-BB7F-4BF7-85DB-64477FFC2130}" presName="text3" presStyleLbl="fgAcc3" presStyleIdx="0" presStyleCnt="1" custScaleX="581126" custScaleY="16034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3E3D8C3-14BA-4DB1-B963-F4A6B69A2A3E}" type="pres">
      <dgm:prSet presAssocID="{D03E29C2-BB7F-4BF7-85DB-64477FFC2130}" presName="hierChild4" presStyleCnt="0"/>
      <dgm:spPr/>
    </dgm:pt>
    <dgm:pt modelId="{EBED57B9-26FF-4D5C-B0B6-123781C07B35}" type="pres">
      <dgm:prSet presAssocID="{32E88FFE-1302-483D-AF83-713101845856}" presName="Name23" presStyleLbl="parChTrans1D4" presStyleIdx="0" presStyleCnt="6" custSzX="528768"/>
      <dgm:spPr/>
      <dgm:t>
        <a:bodyPr/>
        <a:lstStyle/>
        <a:p>
          <a:endParaRPr lang="es-CO"/>
        </a:p>
      </dgm:t>
    </dgm:pt>
    <dgm:pt modelId="{6630BA90-3111-4EBA-9F88-380484D01252}" type="pres">
      <dgm:prSet presAssocID="{EBF34107-E0F9-4439-BA89-B2C47FF74DAF}" presName="hierRoot4" presStyleCnt="0"/>
      <dgm:spPr/>
    </dgm:pt>
    <dgm:pt modelId="{DE384F07-48F5-4675-8422-BD1652461063}" type="pres">
      <dgm:prSet presAssocID="{EBF34107-E0F9-4439-BA89-B2C47FF74DAF}" presName="composite4" presStyleCnt="0"/>
      <dgm:spPr/>
    </dgm:pt>
    <dgm:pt modelId="{20B93936-1DB6-41F8-B7BF-CF52B591EED2}" type="pres">
      <dgm:prSet presAssocID="{EBF34107-E0F9-4439-BA89-B2C47FF74DAF}" presName="background4" presStyleLbl="node4" presStyleIdx="0" presStyleCnt="6"/>
      <dgm:spPr/>
    </dgm:pt>
    <dgm:pt modelId="{AAD18518-C446-46B8-A403-18AC54596D37}" type="pres">
      <dgm:prSet presAssocID="{EBF34107-E0F9-4439-BA89-B2C47FF74DAF}" presName="text4" presStyleLbl="fgAcc4" presStyleIdx="0" presStyleCnt="6" custScaleX="581126" custScaleY="16034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16DFD11-06C5-4349-B07B-E63F4E15CA44}" type="pres">
      <dgm:prSet presAssocID="{EBF34107-E0F9-4439-BA89-B2C47FF74DAF}" presName="hierChild5" presStyleCnt="0"/>
      <dgm:spPr/>
    </dgm:pt>
    <dgm:pt modelId="{BE733642-A4BF-4AA6-ADFB-DF08FC1C018F}" type="pres">
      <dgm:prSet presAssocID="{FBDDECBC-5D4C-4C8B-95DD-D444D803F45C}" presName="Name23" presStyleLbl="parChTrans1D4" presStyleIdx="1" presStyleCnt="6" custSzX="528768"/>
      <dgm:spPr/>
      <dgm:t>
        <a:bodyPr/>
        <a:lstStyle/>
        <a:p>
          <a:endParaRPr lang="es-CO"/>
        </a:p>
      </dgm:t>
    </dgm:pt>
    <dgm:pt modelId="{41FF9C76-215F-481E-BA1A-75EF31CEB2E8}" type="pres">
      <dgm:prSet presAssocID="{9C77900C-7585-445E-8290-BFFB3C015097}" presName="hierRoot4" presStyleCnt="0"/>
      <dgm:spPr/>
    </dgm:pt>
    <dgm:pt modelId="{771BF326-9F15-4A8D-A313-27C774E2A567}" type="pres">
      <dgm:prSet presAssocID="{9C77900C-7585-445E-8290-BFFB3C015097}" presName="composite4" presStyleCnt="0"/>
      <dgm:spPr/>
    </dgm:pt>
    <dgm:pt modelId="{F1F90D58-1F51-431E-9D33-340FA112E53D}" type="pres">
      <dgm:prSet presAssocID="{9C77900C-7585-445E-8290-BFFB3C015097}" presName="background4" presStyleLbl="node4" presStyleIdx="1" presStyleCnt="6"/>
      <dgm:spPr/>
    </dgm:pt>
    <dgm:pt modelId="{6DB5D0F2-4CAA-4883-966D-894733638428}" type="pres">
      <dgm:prSet presAssocID="{9C77900C-7585-445E-8290-BFFB3C015097}" presName="text4" presStyleLbl="fgAcc4" presStyleIdx="1" presStyleCnt="6" custScaleX="581126" custScaleY="16034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5445869-C3DB-48FB-9A6E-F1A09D378A4F}" type="pres">
      <dgm:prSet presAssocID="{9C77900C-7585-445E-8290-BFFB3C015097}" presName="hierChild5" presStyleCnt="0"/>
      <dgm:spPr/>
    </dgm:pt>
    <dgm:pt modelId="{2F3C3A15-7023-421F-88B2-5B78C9FB5F37}" type="pres">
      <dgm:prSet presAssocID="{0F1F0ABD-3EAB-4466-912A-24B584B31893}" presName="Name23" presStyleLbl="parChTrans1D4" presStyleIdx="2" presStyleCnt="6" custSzX="528768"/>
      <dgm:spPr/>
      <dgm:t>
        <a:bodyPr/>
        <a:lstStyle/>
        <a:p>
          <a:endParaRPr lang="es-CO"/>
        </a:p>
      </dgm:t>
    </dgm:pt>
    <dgm:pt modelId="{C760323B-D657-4C58-A07E-C442BB8B8A66}" type="pres">
      <dgm:prSet presAssocID="{1135AD80-53ED-4930-AABD-74C75B91AF83}" presName="hierRoot4" presStyleCnt="0"/>
      <dgm:spPr/>
    </dgm:pt>
    <dgm:pt modelId="{F68C7577-B70B-48C3-B9D6-FF8D1FEC92A0}" type="pres">
      <dgm:prSet presAssocID="{1135AD80-53ED-4930-AABD-74C75B91AF83}" presName="composite4" presStyleCnt="0"/>
      <dgm:spPr/>
    </dgm:pt>
    <dgm:pt modelId="{6CA83C18-98CC-4BA9-9435-BDB9C5C98819}" type="pres">
      <dgm:prSet presAssocID="{1135AD80-53ED-4930-AABD-74C75B91AF83}" presName="background4" presStyleLbl="node4" presStyleIdx="2" presStyleCnt="6"/>
      <dgm:spPr/>
    </dgm:pt>
    <dgm:pt modelId="{9F14C5CB-F922-4D3B-9846-C5E6448134A2}" type="pres">
      <dgm:prSet presAssocID="{1135AD80-53ED-4930-AABD-74C75B91AF83}" presName="text4" presStyleLbl="fgAcc4" presStyleIdx="2" presStyleCnt="6" custScaleX="581126" custScaleY="16034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FB179E4-BC80-4DEA-B712-86EE5E936E69}" type="pres">
      <dgm:prSet presAssocID="{1135AD80-53ED-4930-AABD-74C75B91AF83}" presName="hierChild5" presStyleCnt="0"/>
      <dgm:spPr/>
    </dgm:pt>
    <dgm:pt modelId="{0390FAB3-E5BB-438B-8A54-8F50E52B9A5B}" type="pres">
      <dgm:prSet presAssocID="{9CB23AC4-106C-479D-89D7-79738B1C1F9C}" presName="Name23" presStyleLbl="parChTrans1D4" presStyleIdx="3" presStyleCnt="6"/>
      <dgm:spPr/>
      <dgm:t>
        <a:bodyPr/>
        <a:lstStyle/>
        <a:p>
          <a:endParaRPr lang="es-CO"/>
        </a:p>
      </dgm:t>
    </dgm:pt>
    <dgm:pt modelId="{04722105-9F65-4770-B7E3-0B65FE7CFFBE}" type="pres">
      <dgm:prSet presAssocID="{E34940C4-4655-4349-A638-B41440DB4FDD}" presName="hierRoot4" presStyleCnt="0"/>
      <dgm:spPr/>
    </dgm:pt>
    <dgm:pt modelId="{32DF8354-ECD5-4C64-A9D4-512F29526A1F}" type="pres">
      <dgm:prSet presAssocID="{E34940C4-4655-4349-A638-B41440DB4FDD}" presName="composite4" presStyleCnt="0"/>
      <dgm:spPr/>
    </dgm:pt>
    <dgm:pt modelId="{FAED8C94-15F1-40D8-ACF3-E1043AD10486}" type="pres">
      <dgm:prSet presAssocID="{E34940C4-4655-4349-A638-B41440DB4FDD}" presName="background4" presStyleLbl="node4" presStyleIdx="3" presStyleCnt="6"/>
      <dgm:spPr>
        <a:prstGeom prst="flowChartDecision">
          <a:avLst/>
        </a:prstGeom>
      </dgm:spPr>
    </dgm:pt>
    <dgm:pt modelId="{CE699764-A9CA-4C6A-9A00-65A4A7157372}" type="pres">
      <dgm:prSet presAssocID="{E34940C4-4655-4349-A638-B41440DB4FDD}" presName="text4" presStyleLbl="fgAcc4" presStyleIdx="3" presStyleCnt="6" custScaleX="540011" custScaleY="420885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EA7919F7-6B5B-4569-9B2E-B17469350488}" type="pres">
      <dgm:prSet presAssocID="{E34940C4-4655-4349-A638-B41440DB4FDD}" presName="hierChild5" presStyleCnt="0"/>
      <dgm:spPr/>
    </dgm:pt>
    <dgm:pt modelId="{91A2D802-4EFF-4A93-9AFF-B7B8EC6EB3DE}" type="pres">
      <dgm:prSet presAssocID="{5F78AAF6-9E85-4DAC-BA0B-A71FB0C8F178}" presName="Name23" presStyleLbl="parChTrans1D4" presStyleIdx="4" presStyleCnt="6" custSzX="528768"/>
      <dgm:spPr/>
      <dgm:t>
        <a:bodyPr/>
        <a:lstStyle/>
        <a:p>
          <a:endParaRPr lang="es-CO"/>
        </a:p>
      </dgm:t>
    </dgm:pt>
    <dgm:pt modelId="{85F4F2A7-0BDC-4584-97CC-8F6CFEE3ABC1}" type="pres">
      <dgm:prSet presAssocID="{7B4434BA-4F7B-40AD-90F6-F2052F841ADB}" presName="hierRoot4" presStyleCnt="0"/>
      <dgm:spPr/>
    </dgm:pt>
    <dgm:pt modelId="{B9641597-0356-47B5-B37D-1BE45B25EB37}" type="pres">
      <dgm:prSet presAssocID="{7B4434BA-4F7B-40AD-90F6-F2052F841ADB}" presName="composite4" presStyleCnt="0"/>
      <dgm:spPr/>
    </dgm:pt>
    <dgm:pt modelId="{D8AE7D73-BECE-4752-A1A7-037B7BF95A93}" type="pres">
      <dgm:prSet presAssocID="{7B4434BA-4F7B-40AD-90F6-F2052F841ADB}" presName="background4" presStyleLbl="node4" presStyleIdx="4" presStyleCnt="6"/>
      <dgm:spPr/>
    </dgm:pt>
    <dgm:pt modelId="{C1FA6452-DC82-41C6-8A80-2CFFD6D4A7D0}" type="pres">
      <dgm:prSet presAssocID="{7B4434BA-4F7B-40AD-90F6-F2052F841ADB}" presName="text4" presStyleLbl="fgAcc4" presStyleIdx="4" presStyleCnt="6" custScaleX="581126" custScaleY="16034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164C2D4-2124-4E35-ADB3-CF8D287CB0DD}" type="pres">
      <dgm:prSet presAssocID="{7B4434BA-4F7B-40AD-90F6-F2052F841ADB}" presName="hierChild5" presStyleCnt="0"/>
      <dgm:spPr/>
    </dgm:pt>
    <dgm:pt modelId="{890CF950-3AB0-4705-8E69-35A45851FE19}" type="pres">
      <dgm:prSet presAssocID="{794BC49B-607A-4783-AB1A-89969DD89FEF}" presName="Name23" presStyleLbl="parChTrans1D4" presStyleIdx="5" presStyleCnt="6"/>
      <dgm:spPr/>
      <dgm:t>
        <a:bodyPr/>
        <a:lstStyle/>
        <a:p>
          <a:endParaRPr lang="es-CO"/>
        </a:p>
      </dgm:t>
    </dgm:pt>
    <dgm:pt modelId="{6D562757-EF63-4212-953D-CF295EF2ACDD}" type="pres">
      <dgm:prSet presAssocID="{84BA606D-C1E0-4F1D-BF5D-1E0A330666E0}" presName="hierRoot4" presStyleCnt="0"/>
      <dgm:spPr/>
    </dgm:pt>
    <dgm:pt modelId="{8E88BA63-8CCE-4221-A03A-47E62089EEA5}" type="pres">
      <dgm:prSet presAssocID="{84BA606D-C1E0-4F1D-BF5D-1E0A330666E0}" presName="composite4" presStyleCnt="0"/>
      <dgm:spPr/>
    </dgm:pt>
    <dgm:pt modelId="{158BC286-198C-46CE-A109-7065829373C1}" type="pres">
      <dgm:prSet presAssocID="{84BA606D-C1E0-4F1D-BF5D-1E0A330666E0}" presName="background4" presStyleLbl="node4" presStyleIdx="5" presStyleCnt="6"/>
      <dgm:spPr>
        <a:prstGeom prst="ellipse">
          <a:avLst/>
        </a:prstGeom>
      </dgm:spPr>
    </dgm:pt>
    <dgm:pt modelId="{57B7551A-CB69-48AD-BFB8-E45763F80801}" type="pres">
      <dgm:prSet presAssocID="{84BA606D-C1E0-4F1D-BF5D-1E0A330666E0}" presName="text4" presStyleLbl="fgAcc4" presStyleIdx="5" presStyleCnt="6" custScaleX="230461" custScaleY="15383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337DA7C-620E-4826-BFA4-FA400A7757A6}" type="pres">
      <dgm:prSet presAssocID="{84BA606D-C1E0-4F1D-BF5D-1E0A330666E0}" presName="hierChild5" presStyleCnt="0"/>
      <dgm:spPr/>
    </dgm:pt>
  </dgm:ptLst>
  <dgm:cxnLst>
    <dgm:cxn modelId="{563E194B-8EB0-4C08-8FB2-3D9FD5C7C375}" type="presOf" srcId="{794BC49B-607A-4783-AB1A-89969DD89FEF}" destId="{890CF950-3AB0-4705-8E69-35A45851FE19}" srcOrd="0" destOrd="0" presId="urn:microsoft.com/office/officeart/2005/8/layout/hierarchy1"/>
    <dgm:cxn modelId="{91089FE1-4439-4F07-8A51-98F297367CE5}" srcId="{EBF34107-E0F9-4439-BA89-B2C47FF74DAF}" destId="{9C77900C-7585-445E-8290-BFFB3C015097}" srcOrd="0" destOrd="0" parTransId="{FBDDECBC-5D4C-4C8B-95DD-D444D803F45C}" sibTransId="{3B18BA1B-1617-4CC6-BFB7-6D98CDEDC1DA}"/>
    <dgm:cxn modelId="{48985584-71C9-42B3-812A-9DEF9E42E261}" type="presOf" srcId="{1135AD80-53ED-4930-AABD-74C75B91AF83}" destId="{9F14C5CB-F922-4D3B-9846-C5E6448134A2}" srcOrd="0" destOrd="0" presId="urn:microsoft.com/office/officeart/2005/8/layout/hierarchy1"/>
    <dgm:cxn modelId="{E7289942-B114-42FA-9856-D4F1DAAF3B81}" type="presOf" srcId="{A5491A5F-825D-46E9-8456-9249CF57AACE}" destId="{519993FE-FC15-416E-8E0D-581D91802C4F}" srcOrd="0" destOrd="0" presId="urn:microsoft.com/office/officeart/2005/8/layout/hierarchy1"/>
    <dgm:cxn modelId="{FF66BEE1-B4DD-422C-9702-71B004477F3F}" type="presOf" srcId="{EBF34107-E0F9-4439-BA89-B2C47FF74DAF}" destId="{AAD18518-C446-46B8-A403-18AC54596D37}" srcOrd="0" destOrd="0" presId="urn:microsoft.com/office/officeart/2005/8/layout/hierarchy1"/>
    <dgm:cxn modelId="{7B69A4E6-DB72-4FBC-AE41-28C3E41090CB}" type="presOf" srcId="{32E88FFE-1302-483D-AF83-713101845856}" destId="{EBED57B9-26FF-4D5C-B0B6-123781C07B35}" srcOrd="0" destOrd="0" presId="urn:microsoft.com/office/officeart/2005/8/layout/hierarchy1"/>
    <dgm:cxn modelId="{93297991-5551-4CDC-99D4-A908AB33E6C1}" type="presOf" srcId="{7B4434BA-4F7B-40AD-90F6-F2052F841ADB}" destId="{C1FA6452-DC82-41C6-8A80-2CFFD6D4A7D0}" srcOrd="0" destOrd="0" presId="urn:microsoft.com/office/officeart/2005/8/layout/hierarchy1"/>
    <dgm:cxn modelId="{69603A43-B1D5-4292-98FB-4FC14AF5BF51}" type="presOf" srcId="{3623161A-121D-4E6D-A477-DF9B9B077279}" destId="{E68D5919-D26B-47BC-A42F-F3B821F3DA47}" srcOrd="0" destOrd="0" presId="urn:microsoft.com/office/officeart/2005/8/layout/hierarchy1"/>
    <dgm:cxn modelId="{20BEF5A7-05A5-423E-8486-DE40E1E539A5}" srcId="{1135AD80-53ED-4930-AABD-74C75B91AF83}" destId="{E34940C4-4655-4349-A638-B41440DB4FDD}" srcOrd="0" destOrd="0" parTransId="{9CB23AC4-106C-479D-89D7-79738B1C1F9C}" sibTransId="{12DDADC1-12AE-442A-9CAE-3BFF888E4E31}"/>
    <dgm:cxn modelId="{EBA8F2D1-95EA-4D03-AC81-F343E9EE0A8F}" type="presOf" srcId="{5F78AAF6-9E85-4DAC-BA0B-A71FB0C8F178}" destId="{91A2D802-4EFF-4A93-9AFF-B7B8EC6EB3DE}" srcOrd="0" destOrd="0" presId="urn:microsoft.com/office/officeart/2005/8/layout/hierarchy1"/>
    <dgm:cxn modelId="{88B7D8AB-CA4D-4DB6-AB18-DF4F75A817B1}" srcId="{E34940C4-4655-4349-A638-B41440DB4FDD}" destId="{7B4434BA-4F7B-40AD-90F6-F2052F841ADB}" srcOrd="0" destOrd="0" parTransId="{5F78AAF6-9E85-4DAC-BA0B-A71FB0C8F178}" sibTransId="{5D4A1B5D-2C86-4F8A-B870-58F4C6768BEB}"/>
    <dgm:cxn modelId="{ADFACB63-BFBF-4B42-BA38-1EA9F383EA65}" type="presOf" srcId="{BE34CC8C-B06A-446A-B020-8A3D46E45916}" destId="{B2B78E3E-B9B9-4CF4-8423-9CAC058AF79A}" srcOrd="0" destOrd="0" presId="urn:microsoft.com/office/officeart/2005/8/layout/hierarchy1"/>
    <dgm:cxn modelId="{566A9D53-7A36-4947-AC3A-7790E674AD9D}" type="presOf" srcId="{53F5ED39-A46C-43FD-8D37-E92F1843595B}" destId="{86DF68AC-CA8D-45C3-B9C2-30E9E789C206}" srcOrd="0" destOrd="0" presId="urn:microsoft.com/office/officeart/2005/8/layout/hierarchy1"/>
    <dgm:cxn modelId="{0A656DFA-8CA5-4EBC-B7F9-3D1F13D2E6E5}" srcId="{7B4434BA-4F7B-40AD-90F6-F2052F841ADB}" destId="{84BA606D-C1E0-4F1D-BF5D-1E0A330666E0}" srcOrd="0" destOrd="0" parTransId="{794BC49B-607A-4783-AB1A-89969DD89FEF}" sibTransId="{B27C7E40-65FA-4F3C-B224-C360FF99CE72}"/>
    <dgm:cxn modelId="{1E0AB8D2-4BD4-4DBC-A4D1-47596B2BEDAC}" type="presOf" srcId="{9C77900C-7585-445E-8290-BFFB3C015097}" destId="{6DB5D0F2-4CAA-4883-966D-894733638428}" srcOrd="0" destOrd="0" presId="urn:microsoft.com/office/officeart/2005/8/layout/hierarchy1"/>
    <dgm:cxn modelId="{74B31536-37D6-4D34-A548-EE5A98AAC45B}" type="presOf" srcId="{E34940C4-4655-4349-A638-B41440DB4FDD}" destId="{CE699764-A9CA-4C6A-9A00-65A4A7157372}" srcOrd="0" destOrd="0" presId="urn:microsoft.com/office/officeart/2005/8/layout/hierarchy1"/>
    <dgm:cxn modelId="{DE785D25-9DD7-4ADB-910B-D964A08DE50A}" type="presOf" srcId="{84BA606D-C1E0-4F1D-BF5D-1E0A330666E0}" destId="{57B7551A-CB69-48AD-BFB8-E45763F80801}" srcOrd="0" destOrd="0" presId="urn:microsoft.com/office/officeart/2005/8/layout/hierarchy1"/>
    <dgm:cxn modelId="{E854044D-38D4-4A93-B5F4-52D5CF66B5E9}" srcId="{9C77900C-7585-445E-8290-BFFB3C015097}" destId="{1135AD80-53ED-4930-AABD-74C75B91AF83}" srcOrd="0" destOrd="0" parTransId="{0F1F0ABD-3EAB-4466-912A-24B584B31893}" sibTransId="{7F7C8092-9FE9-41FE-8065-4B4BF544A7AA}"/>
    <dgm:cxn modelId="{B9C7CFA0-5C53-4900-BE13-015A4B863BBA}" type="presOf" srcId="{9CB23AC4-106C-479D-89D7-79738B1C1F9C}" destId="{0390FAB3-E5BB-438B-8A54-8F50E52B9A5B}" srcOrd="0" destOrd="0" presId="urn:microsoft.com/office/officeart/2005/8/layout/hierarchy1"/>
    <dgm:cxn modelId="{C634E56F-6C83-4150-A1DC-F7F361F5597A}" srcId="{53F5ED39-A46C-43FD-8D37-E92F1843595B}" destId="{D03E29C2-BB7F-4BF7-85DB-64477FFC2130}" srcOrd="0" destOrd="0" parTransId="{026499BD-F414-465B-9561-74FBBEEDD355}" sibTransId="{0270BD1C-3607-4601-999C-B334605D77CC}"/>
    <dgm:cxn modelId="{33C7A9AD-D31B-4260-A6F6-9C5668AC09A3}" srcId="{A5491A5F-825D-46E9-8456-9249CF57AACE}" destId="{3623161A-121D-4E6D-A477-DF9B9B077279}" srcOrd="0" destOrd="0" parTransId="{D9B46DAC-1F10-4EB2-81A0-2DB5BA902A75}" sibTransId="{491DB6B1-8A22-48B5-BE08-9C35CF72CD56}"/>
    <dgm:cxn modelId="{5DEAE554-EDFB-45A2-B681-6FB32A8EFDC2}" srcId="{3623161A-121D-4E6D-A477-DF9B9B077279}" destId="{53F5ED39-A46C-43FD-8D37-E92F1843595B}" srcOrd="0" destOrd="0" parTransId="{BE34CC8C-B06A-446A-B020-8A3D46E45916}" sibTransId="{3A501748-D67F-44E4-B7B5-8FA00B4ECDF6}"/>
    <dgm:cxn modelId="{DFFD4E2D-8761-4284-80A5-B7D95EFAFAF7}" type="presOf" srcId="{0F1F0ABD-3EAB-4466-912A-24B584B31893}" destId="{2F3C3A15-7023-421F-88B2-5B78C9FB5F37}" srcOrd="0" destOrd="0" presId="urn:microsoft.com/office/officeart/2005/8/layout/hierarchy1"/>
    <dgm:cxn modelId="{A99E2995-6DFF-44FA-9E65-9FD1280DF1EA}" srcId="{D03E29C2-BB7F-4BF7-85DB-64477FFC2130}" destId="{EBF34107-E0F9-4439-BA89-B2C47FF74DAF}" srcOrd="0" destOrd="0" parTransId="{32E88FFE-1302-483D-AF83-713101845856}" sibTransId="{5F370CD8-8605-4EB4-B5E5-B3E7AD43C163}"/>
    <dgm:cxn modelId="{B962FAD0-CD2A-4F5A-8E72-577C631A4E2A}" type="presOf" srcId="{026499BD-F414-465B-9561-74FBBEEDD355}" destId="{258F5A65-2544-4D32-B310-2B8F7B776AB1}" srcOrd="0" destOrd="0" presId="urn:microsoft.com/office/officeart/2005/8/layout/hierarchy1"/>
    <dgm:cxn modelId="{36BE4653-47FB-438E-986B-0ABDC92480FF}" type="presOf" srcId="{FBDDECBC-5D4C-4C8B-95DD-D444D803F45C}" destId="{BE733642-A4BF-4AA6-ADFB-DF08FC1C018F}" srcOrd="0" destOrd="0" presId="urn:microsoft.com/office/officeart/2005/8/layout/hierarchy1"/>
    <dgm:cxn modelId="{C89A03B5-D619-4878-B200-2FA2071A884F}" type="presOf" srcId="{D03E29C2-BB7F-4BF7-85DB-64477FFC2130}" destId="{C5D7545B-25F3-498B-B8A4-41A4B0655886}" srcOrd="0" destOrd="0" presId="urn:microsoft.com/office/officeart/2005/8/layout/hierarchy1"/>
    <dgm:cxn modelId="{2393598A-D042-41BF-BA30-7F851F3C36A0}" type="presParOf" srcId="{519993FE-FC15-416E-8E0D-581D91802C4F}" destId="{A9566689-A134-4363-837B-87CE7CDDA4EB}" srcOrd="0" destOrd="0" presId="urn:microsoft.com/office/officeart/2005/8/layout/hierarchy1"/>
    <dgm:cxn modelId="{DB64FB54-BE16-4E50-85F5-FD2736F206E9}" type="presParOf" srcId="{A9566689-A134-4363-837B-87CE7CDDA4EB}" destId="{9EE4F1B3-2D14-4557-856E-E9ED6E1B6878}" srcOrd="0" destOrd="0" presId="urn:microsoft.com/office/officeart/2005/8/layout/hierarchy1"/>
    <dgm:cxn modelId="{57FA80ED-68AE-4316-88E1-51C31AE90B27}" type="presParOf" srcId="{9EE4F1B3-2D14-4557-856E-E9ED6E1B6878}" destId="{DC141044-B151-4EDD-A76D-52E35158AA4B}" srcOrd="0" destOrd="0" presId="urn:microsoft.com/office/officeart/2005/8/layout/hierarchy1"/>
    <dgm:cxn modelId="{86C28C89-74DD-4EAB-ACFB-242902A0F7D9}" type="presParOf" srcId="{9EE4F1B3-2D14-4557-856E-E9ED6E1B6878}" destId="{E68D5919-D26B-47BC-A42F-F3B821F3DA47}" srcOrd="1" destOrd="0" presId="urn:microsoft.com/office/officeart/2005/8/layout/hierarchy1"/>
    <dgm:cxn modelId="{CA35CF9B-E06F-46D8-8F17-45312E9F2D82}" type="presParOf" srcId="{A9566689-A134-4363-837B-87CE7CDDA4EB}" destId="{C64B1623-3977-4564-913D-4A857057CF11}" srcOrd="1" destOrd="0" presId="urn:microsoft.com/office/officeart/2005/8/layout/hierarchy1"/>
    <dgm:cxn modelId="{56E38B25-6C0E-4B34-B326-B3B73E62FCC8}" type="presParOf" srcId="{C64B1623-3977-4564-913D-4A857057CF11}" destId="{B2B78E3E-B9B9-4CF4-8423-9CAC058AF79A}" srcOrd="0" destOrd="0" presId="urn:microsoft.com/office/officeart/2005/8/layout/hierarchy1"/>
    <dgm:cxn modelId="{1CF4078F-6B40-453B-8FCD-086A5CBE69E0}" type="presParOf" srcId="{C64B1623-3977-4564-913D-4A857057CF11}" destId="{1B2BC945-F262-4A81-BF1D-F2CDA4DFE972}" srcOrd="1" destOrd="0" presId="urn:microsoft.com/office/officeart/2005/8/layout/hierarchy1"/>
    <dgm:cxn modelId="{FC684025-6A82-40B6-BC6C-17258CA03A07}" type="presParOf" srcId="{1B2BC945-F262-4A81-BF1D-F2CDA4DFE972}" destId="{B6470F9A-53A3-462E-A77D-F276C4989242}" srcOrd="0" destOrd="0" presId="urn:microsoft.com/office/officeart/2005/8/layout/hierarchy1"/>
    <dgm:cxn modelId="{C51A66E1-750E-4D9E-BA68-6837FBFAA4A2}" type="presParOf" srcId="{B6470F9A-53A3-462E-A77D-F276C4989242}" destId="{FEFB0B1A-9100-419C-A772-43BADB8B5B76}" srcOrd="0" destOrd="0" presId="urn:microsoft.com/office/officeart/2005/8/layout/hierarchy1"/>
    <dgm:cxn modelId="{7AC47D65-135C-4F8E-AC85-4CDD1248DD71}" type="presParOf" srcId="{B6470F9A-53A3-462E-A77D-F276C4989242}" destId="{86DF68AC-CA8D-45C3-B9C2-30E9E789C206}" srcOrd="1" destOrd="0" presId="urn:microsoft.com/office/officeart/2005/8/layout/hierarchy1"/>
    <dgm:cxn modelId="{C482D331-B3CD-497D-A000-7133A061C40A}" type="presParOf" srcId="{1B2BC945-F262-4A81-BF1D-F2CDA4DFE972}" destId="{803C91FD-8AD7-4972-A8B9-FADDBF28660D}" srcOrd="1" destOrd="0" presId="urn:microsoft.com/office/officeart/2005/8/layout/hierarchy1"/>
    <dgm:cxn modelId="{CF171550-93CF-40DD-9579-784B9A3322F0}" type="presParOf" srcId="{803C91FD-8AD7-4972-A8B9-FADDBF28660D}" destId="{258F5A65-2544-4D32-B310-2B8F7B776AB1}" srcOrd="0" destOrd="0" presId="urn:microsoft.com/office/officeart/2005/8/layout/hierarchy1"/>
    <dgm:cxn modelId="{27332983-C54F-4AD3-95A9-944394F5F4A0}" type="presParOf" srcId="{803C91FD-8AD7-4972-A8B9-FADDBF28660D}" destId="{7F391764-5D7E-4AED-B748-0E7CFE7DD994}" srcOrd="1" destOrd="0" presId="urn:microsoft.com/office/officeart/2005/8/layout/hierarchy1"/>
    <dgm:cxn modelId="{743C9F69-C91E-44DC-B9CB-41B42F2FC476}" type="presParOf" srcId="{7F391764-5D7E-4AED-B748-0E7CFE7DD994}" destId="{248FAA40-A0B8-451D-8E68-E4CA5FA82459}" srcOrd="0" destOrd="0" presId="urn:microsoft.com/office/officeart/2005/8/layout/hierarchy1"/>
    <dgm:cxn modelId="{AFFAB514-CE9A-4950-88E6-8A95706D6B21}" type="presParOf" srcId="{248FAA40-A0B8-451D-8E68-E4CA5FA82459}" destId="{837C9CCB-64D9-455D-B2E5-5DB5CE86BD94}" srcOrd="0" destOrd="0" presId="urn:microsoft.com/office/officeart/2005/8/layout/hierarchy1"/>
    <dgm:cxn modelId="{5FF2D956-80CA-4179-BBAA-F0D927E56170}" type="presParOf" srcId="{248FAA40-A0B8-451D-8E68-E4CA5FA82459}" destId="{C5D7545B-25F3-498B-B8A4-41A4B0655886}" srcOrd="1" destOrd="0" presId="urn:microsoft.com/office/officeart/2005/8/layout/hierarchy1"/>
    <dgm:cxn modelId="{255BB4CC-7D46-4A10-A27E-930E81211364}" type="presParOf" srcId="{7F391764-5D7E-4AED-B748-0E7CFE7DD994}" destId="{93E3D8C3-14BA-4DB1-B963-F4A6B69A2A3E}" srcOrd="1" destOrd="0" presId="urn:microsoft.com/office/officeart/2005/8/layout/hierarchy1"/>
    <dgm:cxn modelId="{DE67270F-40E1-450F-B6EA-15BF1158BF9A}" type="presParOf" srcId="{93E3D8C3-14BA-4DB1-B963-F4A6B69A2A3E}" destId="{EBED57B9-26FF-4D5C-B0B6-123781C07B35}" srcOrd="0" destOrd="0" presId="urn:microsoft.com/office/officeart/2005/8/layout/hierarchy1"/>
    <dgm:cxn modelId="{A15C4966-B622-4DEB-A89B-AD99DFFFD8CF}" type="presParOf" srcId="{93E3D8C3-14BA-4DB1-B963-F4A6B69A2A3E}" destId="{6630BA90-3111-4EBA-9F88-380484D01252}" srcOrd="1" destOrd="0" presId="urn:microsoft.com/office/officeart/2005/8/layout/hierarchy1"/>
    <dgm:cxn modelId="{31306C36-2A9E-4C35-9DBA-2B75F0237C9A}" type="presParOf" srcId="{6630BA90-3111-4EBA-9F88-380484D01252}" destId="{DE384F07-48F5-4675-8422-BD1652461063}" srcOrd="0" destOrd="0" presId="urn:microsoft.com/office/officeart/2005/8/layout/hierarchy1"/>
    <dgm:cxn modelId="{038C926D-BCF1-4F22-B071-933F9C3CE647}" type="presParOf" srcId="{DE384F07-48F5-4675-8422-BD1652461063}" destId="{20B93936-1DB6-41F8-B7BF-CF52B591EED2}" srcOrd="0" destOrd="0" presId="urn:microsoft.com/office/officeart/2005/8/layout/hierarchy1"/>
    <dgm:cxn modelId="{DAE3C337-4143-4183-8D34-FC508E3C5950}" type="presParOf" srcId="{DE384F07-48F5-4675-8422-BD1652461063}" destId="{AAD18518-C446-46B8-A403-18AC54596D37}" srcOrd="1" destOrd="0" presId="urn:microsoft.com/office/officeart/2005/8/layout/hierarchy1"/>
    <dgm:cxn modelId="{3DA4DD09-1227-4964-B0D5-9F4C27A55768}" type="presParOf" srcId="{6630BA90-3111-4EBA-9F88-380484D01252}" destId="{716DFD11-06C5-4349-B07B-E63F4E15CA44}" srcOrd="1" destOrd="0" presId="urn:microsoft.com/office/officeart/2005/8/layout/hierarchy1"/>
    <dgm:cxn modelId="{8F11BD49-6FA3-49A0-936E-7B8E0B83A19F}" type="presParOf" srcId="{716DFD11-06C5-4349-B07B-E63F4E15CA44}" destId="{BE733642-A4BF-4AA6-ADFB-DF08FC1C018F}" srcOrd="0" destOrd="0" presId="urn:microsoft.com/office/officeart/2005/8/layout/hierarchy1"/>
    <dgm:cxn modelId="{F749DC76-C6CC-48E7-932C-ACA7017C2739}" type="presParOf" srcId="{716DFD11-06C5-4349-B07B-E63F4E15CA44}" destId="{41FF9C76-215F-481E-BA1A-75EF31CEB2E8}" srcOrd="1" destOrd="0" presId="urn:microsoft.com/office/officeart/2005/8/layout/hierarchy1"/>
    <dgm:cxn modelId="{6D035917-6C55-422B-8CC9-734178029986}" type="presParOf" srcId="{41FF9C76-215F-481E-BA1A-75EF31CEB2E8}" destId="{771BF326-9F15-4A8D-A313-27C774E2A567}" srcOrd="0" destOrd="0" presId="urn:microsoft.com/office/officeart/2005/8/layout/hierarchy1"/>
    <dgm:cxn modelId="{CE3D09BD-D3E4-4175-9275-3233EA81F7DF}" type="presParOf" srcId="{771BF326-9F15-4A8D-A313-27C774E2A567}" destId="{F1F90D58-1F51-431E-9D33-340FA112E53D}" srcOrd="0" destOrd="0" presId="urn:microsoft.com/office/officeart/2005/8/layout/hierarchy1"/>
    <dgm:cxn modelId="{9706E4C7-1ACE-43F8-B747-C034C5BF50FC}" type="presParOf" srcId="{771BF326-9F15-4A8D-A313-27C774E2A567}" destId="{6DB5D0F2-4CAA-4883-966D-894733638428}" srcOrd="1" destOrd="0" presId="urn:microsoft.com/office/officeart/2005/8/layout/hierarchy1"/>
    <dgm:cxn modelId="{E80D49A6-FCA2-4913-A338-A48564968827}" type="presParOf" srcId="{41FF9C76-215F-481E-BA1A-75EF31CEB2E8}" destId="{25445869-C3DB-48FB-9A6E-F1A09D378A4F}" srcOrd="1" destOrd="0" presId="urn:microsoft.com/office/officeart/2005/8/layout/hierarchy1"/>
    <dgm:cxn modelId="{B2D72D93-9D32-429D-AF49-C575A57EF889}" type="presParOf" srcId="{25445869-C3DB-48FB-9A6E-F1A09D378A4F}" destId="{2F3C3A15-7023-421F-88B2-5B78C9FB5F37}" srcOrd="0" destOrd="0" presId="urn:microsoft.com/office/officeart/2005/8/layout/hierarchy1"/>
    <dgm:cxn modelId="{84871511-C5E5-4D12-80EA-932B370952EA}" type="presParOf" srcId="{25445869-C3DB-48FB-9A6E-F1A09D378A4F}" destId="{C760323B-D657-4C58-A07E-C442BB8B8A66}" srcOrd="1" destOrd="0" presId="urn:microsoft.com/office/officeart/2005/8/layout/hierarchy1"/>
    <dgm:cxn modelId="{E7BFAC8B-084E-4302-8FC3-C9EE3B43DF92}" type="presParOf" srcId="{C760323B-D657-4C58-A07E-C442BB8B8A66}" destId="{F68C7577-B70B-48C3-B9D6-FF8D1FEC92A0}" srcOrd="0" destOrd="0" presId="urn:microsoft.com/office/officeart/2005/8/layout/hierarchy1"/>
    <dgm:cxn modelId="{9AE59AB5-3B39-4396-B408-BD377C2FBF32}" type="presParOf" srcId="{F68C7577-B70B-48C3-B9D6-FF8D1FEC92A0}" destId="{6CA83C18-98CC-4BA9-9435-BDB9C5C98819}" srcOrd="0" destOrd="0" presId="urn:microsoft.com/office/officeart/2005/8/layout/hierarchy1"/>
    <dgm:cxn modelId="{F1991E80-B37C-4B12-B029-AC40A782F281}" type="presParOf" srcId="{F68C7577-B70B-48C3-B9D6-FF8D1FEC92A0}" destId="{9F14C5CB-F922-4D3B-9846-C5E6448134A2}" srcOrd="1" destOrd="0" presId="urn:microsoft.com/office/officeart/2005/8/layout/hierarchy1"/>
    <dgm:cxn modelId="{E51B463E-63D6-4DAB-9B6F-B814A03A6DB4}" type="presParOf" srcId="{C760323B-D657-4C58-A07E-C442BB8B8A66}" destId="{2FB179E4-BC80-4DEA-B712-86EE5E936E69}" srcOrd="1" destOrd="0" presId="urn:microsoft.com/office/officeart/2005/8/layout/hierarchy1"/>
    <dgm:cxn modelId="{C4D89908-93F2-4CD2-ACC9-2E7B3AB17D9F}" type="presParOf" srcId="{2FB179E4-BC80-4DEA-B712-86EE5E936E69}" destId="{0390FAB3-E5BB-438B-8A54-8F50E52B9A5B}" srcOrd="0" destOrd="0" presId="urn:microsoft.com/office/officeart/2005/8/layout/hierarchy1"/>
    <dgm:cxn modelId="{A49FDCB0-979B-4EED-9187-38B742C46CC9}" type="presParOf" srcId="{2FB179E4-BC80-4DEA-B712-86EE5E936E69}" destId="{04722105-9F65-4770-B7E3-0B65FE7CFFBE}" srcOrd="1" destOrd="0" presId="urn:microsoft.com/office/officeart/2005/8/layout/hierarchy1"/>
    <dgm:cxn modelId="{E71D588A-E2EE-42F4-A792-0171C6AAA6D9}" type="presParOf" srcId="{04722105-9F65-4770-B7E3-0B65FE7CFFBE}" destId="{32DF8354-ECD5-4C64-A9D4-512F29526A1F}" srcOrd="0" destOrd="0" presId="urn:microsoft.com/office/officeart/2005/8/layout/hierarchy1"/>
    <dgm:cxn modelId="{CC1651EE-605A-4FCE-83E4-5AD1057D6D62}" type="presParOf" srcId="{32DF8354-ECD5-4C64-A9D4-512F29526A1F}" destId="{FAED8C94-15F1-40D8-ACF3-E1043AD10486}" srcOrd="0" destOrd="0" presId="urn:microsoft.com/office/officeart/2005/8/layout/hierarchy1"/>
    <dgm:cxn modelId="{2B98F574-6682-49D5-BC0B-2D649B3E9BF1}" type="presParOf" srcId="{32DF8354-ECD5-4C64-A9D4-512F29526A1F}" destId="{CE699764-A9CA-4C6A-9A00-65A4A7157372}" srcOrd="1" destOrd="0" presId="urn:microsoft.com/office/officeart/2005/8/layout/hierarchy1"/>
    <dgm:cxn modelId="{23701DE5-1F08-4767-A375-CB7E8CA5A4E1}" type="presParOf" srcId="{04722105-9F65-4770-B7E3-0B65FE7CFFBE}" destId="{EA7919F7-6B5B-4569-9B2E-B17469350488}" srcOrd="1" destOrd="0" presId="urn:microsoft.com/office/officeart/2005/8/layout/hierarchy1"/>
    <dgm:cxn modelId="{5C77A2A2-A5E4-4DD0-BAC1-AC4457915514}" type="presParOf" srcId="{EA7919F7-6B5B-4569-9B2E-B17469350488}" destId="{91A2D802-4EFF-4A93-9AFF-B7B8EC6EB3DE}" srcOrd="0" destOrd="0" presId="urn:microsoft.com/office/officeart/2005/8/layout/hierarchy1"/>
    <dgm:cxn modelId="{6C9A5B3E-1B36-4631-B6DE-A83260833D40}" type="presParOf" srcId="{EA7919F7-6B5B-4569-9B2E-B17469350488}" destId="{85F4F2A7-0BDC-4584-97CC-8F6CFEE3ABC1}" srcOrd="1" destOrd="0" presId="urn:microsoft.com/office/officeart/2005/8/layout/hierarchy1"/>
    <dgm:cxn modelId="{3384BBCD-1E38-4AED-95AB-C8C9C941F814}" type="presParOf" srcId="{85F4F2A7-0BDC-4584-97CC-8F6CFEE3ABC1}" destId="{B9641597-0356-47B5-B37D-1BE45B25EB37}" srcOrd="0" destOrd="0" presId="urn:microsoft.com/office/officeart/2005/8/layout/hierarchy1"/>
    <dgm:cxn modelId="{BB6B5A48-F9EE-4196-B315-66A0051AC183}" type="presParOf" srcId="{B9641597-0356-47B5-B37D-1BE45B25EB37}" destId="{D8AE7D73-BECE-4752-A1A7-037B7BF95A93}" srcOrd="0" destOrd="0" presId="urn:microsoft.com/office/officeart/2005/8/layout/hierarchy1"/>
    <dgm:cxn modelId="{EFA40427-D867-49A9-B64A-882739D6A99D}" type="presParOf" srcId="{B9641597-0356-47B5-B37D-1BE45B25EB37}" destId="{C1FA6452-DC82-41C6-8A80-2CFFD6D4A7D0}" srcOrd="1" destOrd="0" presId="urn:microsoft.com/office/officeart/2005/8/layout/hierarchy1"/>
    <dgm:cxn modelId="{F2A3AC34-F256-4DD5-85C2-D877D855F6CA}" type="presParOf" srcId="{85F4F2A7-0BDC-4584-97CC-8F6CFEE3ABC1}" destId="{2164C2D4-2124-4E35-ADB3-CF8D287CB0DD}" srcOrd="1" destOrd="0" presId="urn:microsoft.com/office/officeart/2005/8/layout/hierarchy1"/>
    <dgm:cxn modelId="{1779F903-5743-4D83-B2D3-358073417736}" type="presParOf" srcId="{2164C2D4-2124-4E35-ADB3-CF8D287CB0DD}" destId="{890CF950-3AB0-4705-8E69-35A45851FE19}" srcOrd="0" destOrd="0" presId="urn:microsoft.com/office/officeart/2005/8/layout/hierarchy1"/>
    <dgm:cxn modelId="{FEEADA32-8E1C-4322-BC6B-57781047400C}" type="presParOf" srcId="{2164C2D4-2124-4E35-ADB3-CF8D287CB0DD}" destId="{6D562757-EF63-4212-953D-CF295EF2ACDD}" srcOrd="1" destOrd="0" presId="urn:microsoft.com/office/officeart/2005/8/layout/hierarchy1"/>
    <dgm:cxn modelId="{700C725E-821C-405D-AAC7-2FDA7AFDE515}" type="presParOf" srcId="{6D562757-EF63-4212-953D-CF295EF2ACDD}" destId="{8E88BA63-8CCE-4221-A03A-47E62089EEA5}" srcOrd="0" destOrd="0" presId="urn:microsoft.com/office/officeart/2005/8/layout/hierarchy1"/>
    <dgm:cxn modelId="{78AC53BB-A73A-427E-9FCB-245C5265A637}" type="presParOf" srcId="{8E88BA63-8CCE-4221-A03A-47E62089EEA5}" destId="{158BC286-198C-46CE-A109-7065829373C1}" srcOrd="0" destOrd="0" presId="urn:microsoft.com/office/officeart/2005/8/layout/hierarchy1"/>
    <dgm:cxn modelId="{87664F39-FEAD-4B73-ACBD-7A36AFB6170C}" type="presParOf" srcId="{8E88BA63-8CCE-4221-A03A-47E62089EEA5}" destId="{57B7551A-CB69-48AD-BFB8-E45763F80801}" srcOrd="1" destOrd="0" presId="urn:microsoft.com/office/officeart/2005/8/layout/hierarchy1"/>
    <dgm:cxn modelId="{9E45F191-FF89-45B8-B8C5-D15006A381E3}" type="presParOf" srcId="{6D562757-EF63-4212-953D-CF295EF2ACDD}" destId="{6337DA7C-620E-4826-BFA4-FA400A7757A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CF950-3AB0-4705-8E69-35A45851FE19}">
      <dsp:nvSpPr>
        <dsp:cNvPr id="0" name=""/>
        <dsp:cNvSpPr/>
      </dsp:nvSpPr>
      <dsp:spPr>
        <a:xfrm>
          <a:off x="2677890" y="4134443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A2D802-4EFF-4A93-9AFF-B7B8EC6EB3DE}">
      <dsp:nvSpPr>
        <dsp:cNvPr id="0" name=""/>
        <dsp:cNvSpPr/>
      </dsp:nvSpPr>
      <dsp:spPr>
        <a:xfrm>
          <a:off x="2677890" y="3672869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0FAB3-E5BB-438B-8A54-8F50E52B9A5B}">
      <dsp:nvSpPr>
        <dsp:cNvPr id="0" name=""/>
        <dsp:cNvSpPr/>
      </dsp:nvSpPr>
      <dsp:spPr>
        <a:xfrm>
          <a:off x="2677890" y="2627923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C3A15-7023-421F-88B2-5B78C9FB5F37}">
      <dsp:nvSpPr>
        <dsp:cNvPr id="0" name=""/>
        <dsp:cNvSpPr/>
      </dsp:nvSpPr>
      <dsp:spPr>
        <a:xfrm>
          <a:off x="2677890" y="2166349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733642-A4BF-4AA6-ADFB-DF08FC1C018F}">
      <dsp:nvSpPr>
        <dsp:cNvPr id="0" name=""/>
        <dsp:cNvSpPr/>
      </dsp:nvSpPr>
      <dsp:spPr>
        <a:xfrm>
          <a:off x="2677890" y="1704775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D57B9-26FF-4D5C-B0B6-123781C07B35}">
      <dsp:nvSpPr>
        <dsp:cNvPr id="0" name=""/>
        <dsp:cNvSpPr/>
      </dsp:nvSpPr>
      <dsp:spPr>
        <a:xfrm>
          <a:off x="2677890" y="1243200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8F5A65-2544-4D32-B310-2B8F7B776AB1}">
      <dsp:nvSpPr>
        <dsp:cNvPr id="0" name=""/>
        <dsp:cNvSpPr/>
      </dsp:nvSpPr>
      <dsp:spPr>
        <a:xfrm>
          <a:off x="2677890" y="781626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B78E3E-B9B9-4CF4-8423-9CAC058AF79A}">
      <dsp:nvSpPr>
        <dsp:cNvPr id="0" name=""/>
        <dsp:cNvSpPr/>
      </dsp:nvSpPr>
      <dsp:spPr>
        <a:xfrm>
          <a:off x="2677890" y="320052"/>
          <a:ext cx="91440" cy="1025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5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141044-B151-4EDD-A76D-52E35158AA4B}">
      <dsp:nvSpPr>
        <dsp:cNvPr id="0" name=""/>
        <dsp:cNvSpPr/>
      </dsp:nvSpPr>
      <dsp:spPr>
        <a:xfrm>
          <a:off x="2320486" y="956"/>
          <a:ext cx="806248" cy="31909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8D5919-D26B-47BC-A42F-F3B821F3DA47}">
      <dsp:nvSpPr>
        <dsp:cNvPr id="0" name=""/>
        <dsp:cNvSpPr/>
      </dsp:nvSpPr>
      <dsp:spPr>
        <a:xfrm>
          <a:off x="2359665" y="38177"/>
          <a:ext cx="806248" cy="31909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itchFamily="18" charset="0"/>
            </a:rPr>
            <a:t>Inicio</a:t>
          </a:r>
        </a:p>
      </dsp:txBody>
      <dsp:txXfrm>
        <a:off x="2477737" y="84907"/>
        <a:ext cx="570104" cy="225635"/>
      </dsp:txXfrm>
    </dsp:sp>
    <dsp:sp modelId="{FEFB0B1A-9100-419C-A772-43BADB8B5B76}">
      <dsp:nvSpPr>
        <dsp:cNvPr id="0" name=""/>
        <dsp:cNvSpPr/>
      </dsp:nvSpPr>
      <dsp:spPr>
        <a:xfrm>
          <a:off x="1699053" y="422603"/>
          <a:ext cx="2049114" cy="359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DF68AC-CA8D-45C3-B9C2-30E9E789C206}">
      <dsp:nvSpPr>
        <dsp:cNvPr id="0" name=""/>
        <dsp:cNvSpPr/>
      </dsp:nvSpPr>
      <dsp:spPr>
        <a:xfrm>
          <a:off x="1738232" y="459823"/>
          <a:ext cx="2049114" cy="359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kern="1200">
              <a:latin typeface="Palatino Linotype" pitchFamily="18" charset="0"/>
            </a:rPr>
            <a:t>Detectar la no conformidad</a:t>
          </a:r>
          <a:endParaRPr lang="es-CO" sz="1100" b="0" kern="1200">
            <a:latin typeface="Palatino Linotype" pitchFamily="18" charset="0"/>
          </a:endParaRPr>
        </a:p>
      </dsp:txBody>
      <dsp:txXfrm>
        <a:off x="1748747" y="470338"/>
        <a:ext cx="2028084" cy="337993"/>
      </dsp:txXfrm>
    </dsp:sp>
    <dsp:sp modelId="{837C9CCB-64D9-455D-B2E5-5DB5CE86BD94}">
      <dsp:nvSpPr>
        <dsp:cNvPr id="0" name=""/>
        <dsp:cNvSpPr/>
      </dsp:nvSpPr>
      <dsp:spPr>
        <a:xfrm>
          <a:off x="1699053" y="884177"/>
          <a:ext cx="2049114" cy="359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D7545B-25F3-498B-B8A4-41A4B0655886}">
      <dsp:nvSpPr>
        <dsp:cNvPr id="0" name=""/>
        <dsp:cNvSpPr/>
      </dsp:nvSpPr>
      <dsp:spPr>
        <a:xfrm>
          <a:off x="1738232" y="921397"/>
          <a:ext cx="2049114" cy="359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kern="1200">
              <a:latin typeface="Palatino Linotype" pitchFamily="18" charset="0"/>
            </a:rPr>
            <a:t>Solicitud de acciones correctivas</a:t>
          </a:r>
          <a:endParaRPr lang="es-CO" sz="1100" b="0" kern="1200">
            <a:latin typeface="Palatino Linotype" pitchFamily="18" charset="0"/>
          </a:endParaRPr>
        </a:p>
      </dsp:txBody>
      <dsp:txXfrm>
        <a:off x="1748747" y="931912"/>
        <a:ext cx="2028084" cy="337993"/>
      </dsp:txXfrm>
    </dsp:sp>
    <dsp:sp modelId="{20B93936-1DB6-41F8-B7BF-CF52B591EED2}">
      <dsp:nvSpPr>
        <dsp:cNvPr id="0" name=""/>
        <dsp:cNvSpPr/>
      </dsp:nvSpPr>
      <dsp:spPr>
        <a:xfrm>
          <a:off x="1699053" y="1345751"/>
          <a:ext cx="2049114" cy="359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D18518-C446-46B8-A403-18AC54596D37}">
      <dsp:nvSpPr>
        <dsp:cNvPr id="0" name=""/>
        <dsp:cNvSpPr/>
      </dsp:nvSpPr>
      <dsp:spPr>
        <a:xfrm>
          <a:off x="1738232" y="1382972"/>
          <a:ext cx="2049114" cy="359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kern="1200">
              <a:latin typeface="Palatino Linotype" pitchFamily="18" charset="0"/>
            </a:rPr>
            <a:t>Analizar las causas</a:t>
          </a:r>
          <a:endParaRPr lang="es-CO" sz="1100" b="0" kern="1200">
            <a:latin typeface="Palatino Linotype" pitchFamily="18" charset="0"/>
          </a:endParaRPr>
        </a:p>
      </dsp:txBody>
      <dsp:txXfrm>
        <a:off x="1748747" y="1393487"/>
        <a:ext cx="2028084" cy="337993"/>
      </dsp:txXfrm>
    </dsp:sp>
    <dsp:sp modelId="{F1F90D58-1F51-431E-9D33-340FA112E53D}">
      <dsp:nvSpPr>
        <dsp:cNvPr id="0" name=""/>
        <dsp:cNvSpPr/>
      </dsp:nvSpPr>
      <dsp:spPr>
        <a:xfrm>
          <a:off x="1699053" y="1807326"/>
          <a:ext cx="2049114" cy="359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B5D0F2-4CAA-4883-966D-894733638428}">
      <dsp:nvSpPr>
        <dsp:cNvPr id="0" name=""/>
        <dsp:cNvSpPr/>
      </dsp:nvSpPr>
      <dsp:spPr>
        <a:xfrm>
          <a:off x="1738232" y="1844546"/>
          <a:ext cx="2049114" cy="359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itchFamily="18" charset="0"/>
            </a:rPr>
            <a:t>Establecer el plan de acción</a:t>
          </a:r>
        </a:p>
      </dsp:txBody>
      <dsp:txXfrm>
        <a:off x="1748747" y="1855061"/>
        <a:ext cx="2028084" cy="337993"/>
      </dsp:txXfrm>
    </dsp:sp>
    <dsp:sp modelId="{6CA83C18-98CC-4BA9-9435-BDB9C5C98819}">
      <dsp:nvSpPr>
        <dsp:cNvPr id="0" name=""/>
        <dsp:cNvSpPr/>
      </dsp:nvSpPr>
      <dsp:spPr>
        <a:xfrm>
          <a:off x="1699053" y="2268900"/>
          <a:ext cx="2049114" cy="359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14C5CB-F922-4D3B-9846-C5E6448134A2}">
      <dsp:nvSpPr>
        <dsp:cNvPr id="0" name=""/>
        <dsp:cNvSpPr/>
      </dsp:nvSpPr>
      <dsp:spPr>
        <a:xfrm>
          <a:off x="1738232" y="2306120"/>
          <a:ext cx="2049114" cy="359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itchFamily="18" charset="0"/>
            </a:rPr>
            <a:t>Realizar seguimiento a las acciones tomadas</a:t>
          </a:r>
        </a:p>
      </dsp:txBody>
      <dsp:txXfrm>
        <a:off x="1748747" y="2316635"/>
        <a:ext cx="2028084" cy="337993"/>
      </dsp:txXfrm>
    </dsp:sp>
    <dsp:sp modelId="{FAED8C94-15F1-40D8-ACF3-E1043AD10486}">
      <dsp:nvSpPr>
        <dsp:cNvPr id="0" name=""/>
        <dsp:cNvSpPr/>
      </dsp:nvSpPr>
      <dsp:spPr>
        <a:xfrm>
          <a:off x="1771541" y="2730474"/>
          <a:ext cx="1904138" cy="942395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699764-A9CA-4C6A-9A00-65A4A7157372}">
      <dsp:nvSpPr>
        <dsp:cNvPr id="0" name=""/>
        <dsp:cNvSpPr/>
      </dsp:nvSpPr>
      <dsp:spPr>
        <a:xfrm>
          <a:off x="1810720" y="2767694"/>
          <a:ext cx="1904138" cy="942395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0" kern="1200">
              <a:latin typeface="Palatino Linotype" pitchFamily="18" charset="0"/>
            </a:rPr>
            <a:t>¿Las acciones tomadas  son eficaces?</a:t>
          </a:r>
        </a:p>
      </dsp:txBody>
      <dsp:txXfrm>
        <a:off x="2286755" y="3003293"/>
        <a:ext cx="952069" cy="471197"/>
      </dsp:txXfrm>
    </dsp:sp>
    <dsp:sp modelId="{D8AE7D73-BECE-4752-A1A7-037B7BF95A93}">
      <dsp:nvSpPr>
        <dsp:cNvPr id="0" name=""/>
        <dsp:cNvSpPr/>
      </dsp:nvSpPr>
      <dsp:spPr>
        <a:xfrm>
          <a:off x="1699053" y="3775420"/>
          <a:ext cx="2049114" cy="3590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FA6452-DC82-41C6-8A80-2CFFD6D4A7D0}">
      <dsp:nvSpPr>
        <dsp:cNvPr id="0" name=""/>
        <dsp:cNvSpPr/>
      </dsp:nvSpPr>
      <dsp:spPr>
        <a:xfrm>
          <a:off x="1738232" y="3812640"/>
          <a:ext cx="2049114" cy="359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itchFamily="18" charset="0"/>
            </a:rPr>
            <a:t>Realizar cierre de la acción</a:t>
          </a:r>
        </a:p>
      </dsp:txBody>
      <dsp:txXfrm>
        <a:off x="1748747" y="3823155"/>
        <a:ext cx="2028084" cy="337993"/>
      </dsp:txXfrm>
    </dsp:sp>
    <dsp:sp modelId="{158BC286-198C-46CE-A109-7065829373C1}">
      <dsp:nvSpPr>
        <dsp:cNvPr id="0" name=""/>
        <dsp:cNvSpPr/>
      </dsp:nvSpPr>
      <dsp:spPr>
        <a:xfrm>
          <a:off x="2317295" y="4236994"/>
          <a:ext cx="812630" cy="3444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B7551A-CB69-48AD-BFB8-E45763F80801}">
      <dsp:nvSpPr>
        <dsp:cNvPr id="0" name=""/>
        <dsp:cNvSpPr/>
      </dsp:nvSpPr>
      <dsp:spPr>
        <a:xfrm>
          <a:off x="2356474" y="4274214"/>
          <a:ext cx="812630" cy="34445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b="0" kern="1200">
              <a:latin typeface="Palatino Linotype" pitchFamily="18" charset="0"/>
            </a:rPr>
            <a:t>Fin</a:t>
          </a:r>
        </a:p>
      </dsp:txBody>
      <dsp:txXfrm>
        <a:off x="2475481" y="4324658"/>
        <a:ext cx="574616" cy="243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4A62-4DE5-4DE5-A703-2033816D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5</cp:revision>
  <cp:lastPrinted>2015-03-12T19:27:00Z</cp:lastPrinted>
  <dcterms:created xsi:type="dcterms:W3CDTF">2017-03-13T22:16:00Z</dcterms:created>
  <dcterms:modified xsi:type="dcterms:W3CDTF">2017-03-24T15:42:00Z</dcterms:modified>
</cp:coreProperties>
</file>