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511A4" w14:textId="77777777" w:rsidR="00B143C6" w:rsidRPr="00B143C6" w:rsidRDefault="00B143C6" w:rsidP="00B143C6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  <w:color w:val="2F5496" w:themeColor="accent1" w:themeShade="BF"/>
          <w:sz w:val="24"/>
        </w:rPr>
      </w:pPr>
      <w:r w:rsidRPr="00B143C6">
        <w:rPr>
          <w:rFonts w:ascii="Palatino Linotype" w:hAnsi="Palatino Linotype"/>
          <w:b/>
          <w:color w:val="2F5496" w:themeColor="accent1" w:themeShade="BF"/>
          <w:sz w:val="24"/>
        </w:rPr>
        <w:t>OBJETIVO:</w:t>
      </w:r>
      <w:r w:rsidRPr="00B143C6">
        <w:rPr>
          <w:rFonts w:ascii="Palatino Linotype" w:hAnsi="Palatino Linotype"/>
          <w:color w:val="2F5496" w:themeColor="accent1" w:themeShade="BF"/>
          <w:sz w:val="24"/>
        </w:rPr>
        <w:t xml:space="preserve"> </w:t>
      </w:r>
    </w:p>
    <w:p w14:paraId="172287EA" w14:textId="77777777" w:rsidR="005468E0" w:rsidRDefault="00B143C6" w:rsidP="00B143C6">
      <w:pPr>
        <w:pStyle w:val="Prrafodelista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Establecer las pautas p</w:t>
      </w:r>
      <w:r w:rsidR="005468E0" w:rsidRPr="005468E0">
        <w:rPr>
          <w:rFonts w:ascii="Palatino Linotype" w:hAnsi="Palatino Linotype"/>
          <w:sz w:val="24"/>
        </w:rPr>
        <w:t xml:space="preserve">ara </w:t>
      </w:r>
      <w:r>
        <w:rPr>
          <w:rFonts w:ascii="Palatino Linotype" w:hAnsi="Palatino Linotype"/>
          <w:sz w:val="24"/>
        </w:rPr>
        <w:t xml:space="preserve">la correcta realización </w:t>
      </w:r>
      <w:r w:rsidR="005468E0" w:rsidRPr="005468E0"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l</w:t>
      </w:r>
      <w:r w:rsidR="005468E0" w:rsidRPr="005468E0">
        <w:rPr>
          <w:rFonts w:ascii="Palatino Linotype" w:hAnsi="Palatino Linotype"/>
          <w:sz w:val="24"/>
        </w:rPr>
        <w:t xml:space="preserve"> arqueo de caja de </w:t>
      </w:r>
      <w:r w:rsidR="005468E0">
        <w:rPr>
          <w:rFonts w:ascii="Palatino Linotype" w:hAnsi="Palatino Linotype"/>
          <w:sz w:val="24"/>
        </w:rPr>
        <w:t>la Cámara de Comercio de Valledupar</w:t>
      </w:r>
      <w:r w:rsidR="005468E0" w:rsidRPr="005468E0">
        <w:rPr>
          <w:rFonts w:ascii="Palatino Linotype" w:hAnsi="Palatino Linotype"/>
          <w:sz w:val="24"/>
        </w:rPr>
        <w:t xml:space="preserve">. </w:t>
      </w:r>
    </w:p>
    <w:p w14:paraId="22C4CC7D" w14:textId="77777777" w:rsidR="005468E0" w:rsidRDefault="005468E0" w:rsidP="00B143C6">
      <w:pPr>
        <w:pStyle w:val="Prrafodelista"/>
        <w:jc w:val="both"/>
        <w:rPr>
          <w:rFonts w:ascii="Palatino Linotype" w:hAnsi="Palatino Linotype"/>
          <w:sz w:val="24"/>
        </w:rPr>
      </w:pPr>
    </w:p>
    <w:p w14:paraId="72E59EE4" w14:textId="77777777" w:rsidR="00B143C6" w:rsidRPr="00B143C6" w:rsidRDefault="005468E0" w:rsidP="00B143C6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  <w:color w:val="2F5496" w:themeColor="accent1" w:themeShade="BF"/>
          <w:sz w:val="24"/>
        </w:rPr>
      </w:pPr>
      <w:r w:rsidRPr="00B143C6">
        <w:rPr>
          <w:rFonts w:ascii="Palatino Linotype" w:hAnsi="Palatino Linotype"/>
          <w:b/>
          <w:color w:val="2F5496" w:themeColor="accent1" w:themeShade="BF"/>
          <w:sz w:val="24"/>
        </w:rPr>
        <w:t xml:space="preserve"> ALCANCE</w:t>
      </w:r>
      <w:r w:rsidR="00B143C6" w:rsidRPr="00B143C6">
        <w:rPr>
          <w:rFonts w:ascii="Palatino Linotype" w:hAnsi="Palatino Linotype"/>
          <w:b/>
          <w:color w:val="2F5496" w:themeColor="accent1" w:themeShade="BF"/>
          <w:sz w:val="24"/>
        </w:rPr>
        <w:t>:</w:t>
      </w:r>
      <w:r w:rsidRPr="00B143C6">
        <w:rPr>
          <w:rFonts w:ascii="Palatino Linotype" w:hAnsi="Palatino Linotype"/>
          <w:color w:val="2F5496" w:themeColor="accent1" w:themeShade="BF"/>
          <w:sz w:val="24"/>
        </w:rPr>
        <w:t xml:space="preserve"> </w:t>
      </w:r>
    </w:p>
    <w:p w14:paraId="6E0D759B" w14:textId="77777777" w:rsidR="005468E0" w:rsidRPr="00B143C6" w:rsidRDefault="00B143C6" w:rsidP="00B143C6">
      <w:pPr>
        <w:pStyle w:val="Prrafodelista"/>
        <w:jc w:val="both"/>
        <w:rPr>
          <w:rFonts w:ascii="Palatino Linotype" w:hAnsi="Palatino Linotype"/>
          <w:sz w:val="24"/>
        </w:rPr>
      </w:pPr>
      <w:r w:rsidRPr="00B143C6">
        <w:rPr>
          <w:rFonts w:ascii="Palatino Linotype" w:hAnsi="Palatino Linotype"/>
          <w:sz w:val="24"/>
        </w:rPr>
        <w:t>Aplica a todas las cajas recaudadoras de la entidad, responsables de la recolección de los ingresos</w:t>
      </w:r>
      <w:r w:rsidR="005F0846">
        <w:rPr>
          <w:rFonts w:ascii="Palatino Linotype" w:hAnsi="Palatino Linotype"/>
          <w:sz w:val="24"/>
        </w:rPr>
        <w:t xml:space="preserve"> diarios</w:t>
      </w:r>
      <w:r w:rsidR="005468E0" w:rsidRPr="00B143C6">
        <w:rPr>
          <w:rFonts w:ascii="Palatino Linotype" w:hAnsi="Palatino Linotype"/>
          <w:sz w:val="24"/>
        </w:rPr>
        <w:t xml:space="preserve">. </w:t>
      </w:r>
    </w:p>
    <w:p w14:paraId="1565A0FD" w14:textId="77777777" w:rsidR="005468E0" w:rsidRPr="005468E0" w:rsidRDefault="005468E0" w:rsidP="00B143C6">
      <w:pPr>
        <w:pStyle w:val="Prrafodelista"/>
        <w:jc w:val="both"/>
        <w:rPr>
          <w:rFonts w:ascii="Palatino Linotype" w:hAnsi="Palatino Linotype"/>
          <w:sz w:val="24"/>
        </w:rPr>
      </w:pPr>
    </w:p>
    <w:p w14:paraId="76DDD01D" w14:textId="77777777" w:rsidR="00B143C6" w:rsidRDefault="00B143C6" w:rsidP="00B143C6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  <w:b/>
          <w:color w:val="2F5496" w:themeColor="accent1" w:themeShade="BF"/>
          <w:sz w:val="24"/>
        </w:rPr>
      </w:pPr>
      <w:r w:rsidRPr="00B143C6">
        <w:rPr>
          <w:rFonts w:ascii="Palatino Linotype" w:hAnsi="Palatino Linotype"/>
          <w:b/>
          <w:color w:val="2F5496" w:themeColor="accent1" w:themeShade="BF"/>
          <w:sz w:val="24"/>
        </w:rPr>
        <w:t>DEFINICIONES</w:t>
      </w:r>
    </w:p>
    <w:p w14:paraId="3685F04E" w14:textId="77777777" w:rsidR="00B143C6" w:rsidRPr="00B143C6" w:rsidRDefault="00B143C6" w:rsidP="00B143C6">
      <w:pPr>
        <w:pStyle w:val="Prrafodelista"/>
        <w:jc w:val="both"/>
        <w:rPr>
          <w:rFonts w:ascii="Palatino Linotype" w:hAnsi="Palatino Linotype"/>
          <w:b/>
          <w:color w:val="2F5496" w:themeColor="accent1" w:themeShade="BF"/>
          <w:sz w:val="24"/>
        </w:rPr>
      </w:pPr>
    </w:p>
    <w:p w14:paraId="4B60BF45" w14:textId="77777777" w:rsidR="00B143C6" w:rsidRDefault="00B143C6" w:rsidP="00B143C6">
      <w:pPr>
        <w:pStyle w:val="Prrafodelista"/>
        <w:jc w:val="both"/>
        <w:rPr>
          <w:rFonts w:ascii="Palatino Linotype" w:hAnsi="Palatino Linotype"/>
          <w:sz w:val="24"/>
        </w:rPr>
      </w:pPr>
      <w:r w:rsidRPr="00B143C6">
        <w:rPr>
          <w:rFonts w:ascii="Palatino Linotype" w:hAnsi="Palatino Linotype"/>
          <w:b/>
          <w:color w:val="2F5496" w:themeColor="accent1" w:themeShade="BF"/>
          <w:sz w:val="24"/>
        </w:rPr>
        <w:t>Arqueo</w:t>
      </w:r>
      <w:r>
        <w:rPr>
          <w:rFonts w:ascii="Palatino Linotype" w:hAnsi="Palatino Linotype"/>
          <w:b/>
          <w:color w:val="2F5496" w:themeColor="accent1" w:themeShade="BF"/>
          <w:sz w:val="24"/>
        </w:rPr>
        <w:t xml:space="preserve"> de caja</w:t>
      </w:r>
      <w:r w:rsidRPr="00B143C6">
        <w:rPr>
          <w:rFonts w:ascii="Palatino Linotype" w:hAnsi="Palatino Linotype"/>
          <w:b/>
          <w:color w:val="2F5496" w:themeColor="accent1" w:themeShade="BF"/>
          <w:sz w:val="24"/>
        </w:rPr>
        <w:t>:</w:t>
      </w:r>
      <w:r w:rsidRPr="00B143C6">
        <w:rPr>
          <w:rFonts w:ascii="Palatino Linotype" w:hAnsi="Palatino Linotype"/>
          <w:color w:val="2F5496" w:themeColor="accent1" w:themeShade="BF"/>
          <w:sz w:val="24"/>
        </w:rPr>
        <w:t xml:space="preserve"> </w:t>
      </w:r>
      <w:r w:rsidRPr="00B143C6">
        <w:rPr>
          <w:rFonts w:ascii="Palatino Linotype" w:hAnsi="Palatino Linotype"/>
          <w:sz w:val="24"/>
        </w:rPr>
        <w:t xml:space="preserve">consiste en el </w:t>
      </w:r>
      <w:r w:rsidR="0039141D">
        <w:rPr>
          <w:rFonts w:ascii="Palatino Linotype" w:hAnsi="Palatino Linotype"/>
          <w:sz w:val="24"/>
        </w:rPr>
        <w:t xml:space="preserve">conteo </w:t>
      </w:r>
      <w:r w:rsidRPr="00B143C6">
        <w:rPr>
          <w:rFonts w:ascii="Palatino Linotype" w:hAnsi="Palatino Linotype"/>
          <w:sz w:val="24"/>
        </w:rPr>
        <w:t xml:space="preserve">de las </w:t>
      </w:r>
      <w:r w:rsidR="0039141D">
        <w:rPr>
          <w:rFonts w:ascii="Palatino Linotype" w:hAnsi="Palatino Linotype"/>
          <w:sz w:val="24"/>
        </w:rPr>
        <w:t>existencias</w:t>
      </w:r>
      <w:r w:rsidRPr="00B143C6">
        <w:rPr>
          <w:rFonts w:ascii="Palatino Linotype" w:hAnsi="Palatino Linotype"/>
          <w:sz w:val="24"/>
        </w:rPr>
        <w:t xml:space="preserve"> del efectivo</w:t>
      </w:r>
      <w:r w:rsidR="0039141D">
        <w:rPr>
          <w:rFonts w:ascii="Palatino Linotype" w:hAnsi="Palatino Linotype"/>
          <w:sz w:val="24"/>
        </w:rPr>
        <w:t xml:space="preserve"> y sus equivalentes</w:t>
      </w:r>
      <w:r w:rsidRPr="00B143C6">
        <w:rPr>
          <w:rFonts w:ascii="Palatino Linotype" w:hAnsi="Palatino Linotype"/>
          <w:sz w:val="24"/>
        </w:rPr>
        <w:t xml:space="preserve">, durante un lapso determinado, con el objeto de comprobar </w:t>
      </w:r>
      <w:r w:rsidR="0039141D">
        <w:rPr>
          <w:rFonts w:ascii="Palatino Linotype" w:hAnsi="Palatino Linotype"/>
          <w:sz w:val="24"/>
        </w:rPr>
        <w:t xml:space="preserve">si el saldo que muestran las planillas detalle </w:t>
      </w:r>
      <w:r w:rsidRPr="00B143C6">
        <w:rPr>
          <w:rFonts w:ascii="Palatino Linotype" w:hAnsi="Palatino Linotype"/>
          <w:sz w:val="24"/>
        </w:rPr>
        <w:t xml:space="preserve">corresponde con lo que se encuentra físicamente en Caja en dinero efectivo, cheques </w:t>
      </w:r>
      <w:r w:rsidR="0039141D">
        <w:rPr>
          <w:rFonts w:ascii="Palatino Linotype" w:hAnsi="Palatino Linotype"/>
          <w:sz w:val="24"/>
        </w:rPr>
        <w:t>y demás</w:t>
      </w:r>
      <w:r w:rsidRPr="00B143C6">
        <w:rPr>
          <w:rFonts w:ascii="Palatino Linotype" w:hAnsi="Palatino Linotype"/>
          <w:sz w:val="24"/>
        </w:rPr>
        <w:t xml:space="preserve">. </w:t>
      </w:r>
      <w:r w:rsidR="0039141D">
        <w:rPr>
          <w:rFonts w:ascii="Palatino Linotype" w:hAnsi="Palatino Linotype"/>
          <w:sz w:val="24"/>
        </w:rPr>
        <w:t>Esto con el fin de verificar si se presentan diferencias.</w:t>
      </w:r>
    </w:p>
    <w:p w14:paraId="59969939" w14:textId="77777777" w:rsidR="0039141D" w:rsidRDefault="0039141D" w:rsidP="00B143C6">
      <w:pPr>
        <w:pStyle w:val="Prrafodelista"/>
        <w:jc w:val="both"/>
        <w:rPr>
          <w:rFonts w:ascii="Palatino Linotype" w:hAnsi="Palatino Linotype"/>
          <w:sz w:val="24"/>
        </w:rPr>
      </w:pPr>
    </w:p>
    <w:p w14:paraId="018113C6" w14:textId="1623C436" w:rsidR="0039141D" w:rsidRPr="0039141D" w:rsidRDefault="003053EF" w:rsidP="00B143C6">
      <w:pPr>
        <w:pStyle w:val="Prrafodelista"/>
        <w:jc w:val="both"/>
        <w:rPr>
          <w:rFonts w:ascii="Palatino Linotype" w:hAnsi="Palatino Linotype"/>
          <w:sz w:val="24"/>
        </w:rPr>
      </w:pPr>
      <w:r w:rsidRPr="003053EF">
        <w:rPr>
          <w:rFonts w:ascii="Palatino Linotype" w:hAnsi="Palatino Linotype"/>
          <w:b/>
          <w:color w:val="2F5496" w:themeColor="accent1" w:themeShade="BF"/>
          <w:sz w:val="24"/>
          <w:highlight w:val="lightGray"/>
        </w:rPr>
        <w:t>Informe</w:t>
      </w:r>
      <w:r w:rsidR="0039141D" w:rsidRPr="003053EF">
        <w:rPr>
          <w:rFonts w:ascii="Palatino Linotype" w:hAnsi="Palatino Linotype"/>
          <w:b/>
          <w:color w:val="2F5496" w:themeColor="accent1" w:themeShade="BF"/>
          <w:sz w:val="24"/>
          <w:highlight w:val="lightGray"/>
        </w:rPr>
        <w:t xml:space="preserve"> detall</w:t>
      </w:r>
      <w:r w:rsidRPr="003053EF">
        <w:rPr>
          <w:rFonts w:ascii="Palatino Linotype" w:hAnsi="Palatino Linotype"/>
          <w:b/>
          <w:color w:val="2F5496" w:themeColor="accent1" w:themeShade="BF"/>
          <w:sz w:val="24"/>
          <w:highlight w:val="lightGray"/>
        </w:rPr>
        <w:t>ado</w:t>
      </w:r>
      <w:r w:rsidR="0039141D" w:rsidRPr="003053EF">
        <w:rPr>
          <w:rFonts w:ascii="Palatino Linotype" w:hAnsi="Palatino Linotype"/>
          <w:b/>
          <w:color w:val="2F5496" w:themeColor="accent1" w:themeShade="BF"/>
          <w:sz w:val="24"/>
          <w:highlight w:val="lightGray"/>
        </w:rPr>
        <w:t xml:space="preserve"> de caja</w:t>
      </w:r>
      <w:r w:rsidR="0039141D" w:rsidRPr="0039141D">
        <w:rPr>
          <w:rFonts w:ascii="Palatino Linotype" w:hAnsi="Palatino Linotype"/>
          <w:b/>
          <w:color w:val="2F5496" w:themeColor="accent1" w:themeShade="BF"/>
          <w:sz w:val="24"/>
        </w:rPr>
        <w:t xml:space="preserve">: </w:t>
      </w:r>
      <w:r w:rsidR="0039141D">
        <w:rPr>
          <w:rFonts w:ascii="Palatino Linotype" w:hAnsi="Palatino Linotype"/>
          <w:sz w:val="24"/>
        </w:rPr>
        <w:t>es el listado informativo que permite</w:t>
      </w:r>
      <w:r w:rsidR="0039141D" w:rsidRPr="0039141D">
        <w:rPr>
          <w:rFonts w:ascii="Palatino Linotype" w:hAnsi="Palatino Linotype"/>
          <w:sz w:val="24"/>
        </w:rPr>
        <w:t xml:space="preserve"> visualizar todos los movimientos de caja diarios originados por facturación</w:t>
      </w:r>
      <w:r w:rsidR="0039141D">
        <w:rPr>
          <w:rFonts w:ascii="Palatino Linotype" w:hAnsi="Palatino Linotype"/>
          <w:sz w:val="24"/>
        </w:rPr>
        <w:t xml:space="preserve"> y</w:t>
      </w:r>
      <w:r w:rsidR="0039141D" w:rsidRPr="0039141D">
        <w:rPr>
          <w:rFonts w:ascii="Palatino Linotype" w:hAnsi="Palatino Linotype"/>
          <w:sz w:val="24"/>
        </w:rPr>
        <w:t xml:space="preserve"> movimientos de entradas y salidas. </w:t>
      </w:r>
      <w:r w:rsidR="0039141D">
        <w:rPr>
          <w:rFonts w:ascii="Palatino Linotype" w:hAnsi="Palatino Linotype"/>
          <w:sz w:val="24"/>
        </w:rPr>
        <w:t>Muestra</w:t>
      </w:r>
      <w:r w:rsidR="00401487">
        <w:rPr>
          <w:rFonts w:ascii="Palatino Linotype" w:hAnsi="Palatino Linotype"/>
          <w:sz w:val="24"/>
        </w:rPr>
        <w:t xml:space="preserve"> los ingresos generados por medio de cualquier medio de pago.</w:t>
      </w:r>
    </w:p>
    <w:p w14:paraId="4FE05444" w14:textId="77777777" w:rsidR="0039141D" w:rsidRDefault="0039141D" w:rsidP="00B143C6">
      <w:pPr>
        <w:pStyle w:val="Prrafodelista"/>
        <w:jc w:val="both"/>
        <w:rPr>
          <w:rFonts w:ascii="Palatino Linotype" w:hAnsi="Palatino Linotype"/>
          <w:b/>
          <w:color w:val="2F5496" w:themeColor="accent1" w:themeShade="BF"/>
          <w:sz w:val="24"/>
        </w:rPr>
      </w:pPr>
    </w:p>
    <w:p w14:paraId="6C0D9D87" w14:textId="77777777" w:rsidR="0039141D" w:rsidRPr="00401487" w:rsidRDefault="0039141D" w:rsidP="00B143C6">
      <w:pPr>
        <w:pStyle w:val="Prrafodelista"/>
        <w:jc w:val="both"/>
        <w:rPr>
          <w:rFonts w:ascii="Palatino Linotype" w:hAnsi="Palatino Linotype"/>
          <w:color w:val="2F5496" w:themeColor="accent1" w:themeShade="BF"/>
          <w:sz w:val="24"/>
        </w:rPr>
      </w:pPr>
      <w:r w:rsidRPr="005F0846">
        <w:rPr>
          <w:rFonts w:ascii="Palatino Linotype" w:hAnsi="Palatino Linotype"/>
          <w:b/>
          <w:color w:val="2F5496" w:themeColor="accent1" w:themeShade="BF"/>
          <w:sz w:val="24"/>
        </w:rPr>
        <w:t>Baucher</w:t>
      </w:r>
      <w:r>
        <w:rPr>
          <w:rFonts w:ascii="Palatino Linotype" w:hAnsi="Palatino Linotype"/>
          <w:b/>
          <w:color w:val="2F5496" w:themeColor="accent1" w:themeShade="BF"/>
          <w:sz w:val="24"/>
        </w:rPr>
        <w:t>:</w:t>
      </w:r>
      <w:r w:rsidR="00401487">
        <w:rPr>
          <w:rFonts w:ascii="Palatino Linotype" w:hAnsi="Palatino Linotype"/>
          <w:b/>
          <w:color w:val="2F5496" w:themeColor="accent1" w:themeShade="BF"/>
          <w:sz w:val="24"/>
        </w:rPr>
        <w:t xml:space="preserve"> </w:t>
      </w:r>
      <w:r w:rsidR="00401487" w:rsidRPr="00401487">
        <w:rPr>
          <w:rFonts w:ascii="Palatino Linotype" w:hAnsi="Palatino Linotype"/>
          <w:sz w:val="24"/>
        </w:rPr>
        <w:t>es el comprobante de</w:t>
      </w:r>
      <w:r w:rsidR="00401487">
        <w:rPr>
          <w:rFonts w:ascii="Palatino Linotype" w:hAnsi="Palatino Linotype"/>
          <w:sz w:val="24"/>
        </w:rPr>
        <w:t xml:space="preserve"> pagos realizados con tarjetas débito o crédito.</w:t>
      </w:r>
    </w:p>
    <w:p w14:paraId="61612DC4" w14:textId="77777777" w:rsidR="0039141D" w:rsidRDefault="0039141D" w:rsidP="00B143C6">
      <w:pPr>
        <w:pStyle w:val="Prrafodelista"/>
        <w:jc w:val="both"/>
        <w:rPr>
          <w:rFonts w:ascii="Palatino Linotype" w:hAnsi="Palatino Linotype"/>
          <w:b/>
          <w:color w:val="2F5496" w:themeColor="accent1" w:themeShade="BF"/>
          <w:sz w:val="24"/>
        </w:rPr>
      </w:pPr>
    </w:p>
    <w:p w14:paraId="68259D6E" w14:textId="77777777" w:rsidR="0039141D" w:rsidRDefault="0039141D" w:rsidP="00B143C6">
      <w:pPr>
        <w:pStyle w:val="Prrafodelista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b/>
          <w:color w:val="2F5496" w:themeColor="accent1" w:themeShade="BF"/>
          <w:sz w:val="24"/>
        </w:rPr>
        <w:t xml:space="preserve">Base: </w:t>
      </w:r>
      <w:r w:rsidR="005F0846">
        <w:rPr>
          <w:rFonts w:ascii="Palatino Linotype" w:hAnsi="Palatino Linotype"/>
          <w:sz w:val="24"/>
        </w:rPr>
        <w:t xml:space="preserve">fondo permanente en efectivo (monedas y billetes) </w:t>
      </w:r>
    </w:p>
    <w:p w14:paraId="06156E04" w14:textId="77777777" w:rsidR="005F0846" w:rsidRDefault="005F0846" w:rsidP="005F0846">
      <w:pPr>
        <w:jc w:val="both"/>
        <w:rPr>
          <w:rFonts w:ascii="Palatino Linotype" w:hAnsi="Palatino Linotype"/>
          <w:sz w:val="24"/>
        </w:rPr>
      </w:pPr>
    </w:p>
    <w:p w14:paraId="7F2A35E3" w14:textId="77777777" w:rsidR="005F0846" w:rsidRPr="005F0846" w:rsidRDefault="005F0846" w:rsidP="005F0846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b/>
          <w:color w:val="2F5496" w:themeColor="accent1" w:themeShade="BF"/>
          <w:sz w:val="24"/>
        </w:rPr>
        <w:t>RESPONSABLES</w:t>
      </w:r>
    </w:p>
    <w:p w14:paraId="11624CA3" w14:textId="77777777" w:rsidR="005F0846" w:rsidRDefault="005F0846" w:rsidP="005F0846">
      <w:pPr>
        <w:pStyle w:val="Prrafodelista"/>
        <w:jc w:val="both"/>
        <w:rPr>
          <w:rFonts w:ascii="Palatino Linotype" w:hAnsi="Palatino Linotype"/>
          <w:sz w:val="24"/>
        </w:rPr>
      </w:pPr>
    </w:p>
    <w:p w14:paraId="0322D6C5" w14:textId="5B0C2029" w:rsidR="00340906" w:rsidRDefault="00340906" w:rsidP="005F0846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20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 xml:space="preserve">Director de control interno: </w:t>
      </w:r>
      <w:r w:rsidR="005B5B7A">
        <w:rPr>
          <w:rFonts w:ascii="Palatino Linotype" w:hAnsi="Palatino Linotype" w:cs="Arial"/>
          <w:sz w:val="24"/>
          <w:szCs w:val="24"/>
        </w:rPr>
        <w:t xml:space="preserve">Programar y </w:t>
      </w:r>
      <w:r w:rsidR="009346F1">
        <w:rPr>
          <w:rFonts w:ascii="Palatino Linotype" w:hAnsi="Palatino Linotype" w:cs="Arial"/>
          <w:sz w:val="24"/>
          <w:szCs w:val="24"/>
        </w:rPr>
        <w:t xml:space="preserve">hacer </w:t>
      </w:r>
      <w:r w:rsidR="005B5B7A">
        <w:rPr>
          <w:rFonts w:ascii="Palatino Linotype" w:hAnsi="Palatino Linotype" w:cs="Arial"/>
          <w:sz w:val="24"/>
          <w:szCs w:val="24"/>
        </w:rPr>
        <w:t xml:space="preserve">seguimiento </w:t>
      </w:r>
      <w:r w:rsidR="001754AB">
        <w:rPr>
          <w:rFonts w:ascii="Palatino Linotype" w:hAnsi="Palatino Linotype" w:cs="Arial"/>
          <w:sz w:val="24"/>
          <w:szCs w:val="24"/>
        </w:rPr>
        <w:t xml:space="preserve">y acompañamiento </w:t>
      </w:r>
      <w:r w:rsidR="005B5B7A">
        <w:rPr>
          <w:rFonts w:ascii="Palatino Linotype" w:hAnsi="Palatino Linotype" w:cs="Arial"/>
          <w:sz w:val="24"/>
          <w:szCs w:val="24"/>
        </w:rPr>
        <w:t xml:space="preserve">a la realización de los </w:t>
      </w:r>
      <w:r w:rsidR="00E21379">
        <w:rPr>
          <w:rFonts w:ascii="Palatino Linotype" w:hAnsi="Palatino Linotype" w:cs="Arial"/>
          <w:sz w:val="24"/>
          <w:szCs w:val="24"/>
        </w:rPr>
        <w:t xml:space="preserve">arqueos de caja, </w:t>
      </w:r>
      <w:r w:rsidR="00E21379" w:rsidRPr="00E21379">
        <w:rPr>
          <w:rFonts w:ascii="Palatino Linotype" w:hAnsi="Palatino Linotype" w:cs="Arial"/>
          <w:sz w:val="24"/>
          <w:szCs w:val="24"/>
          <w:highlight w:val="lightGray"/>
        </w:rPr>
        <w:t>vigilando que todo el proceso se realice de la manera correcta</w:t>
      </w:r>
      <w:r w:rsidR="00E21379">
        <w:rPr>
          <w:rFonts w:ascii="Palatino Linotype" w:hAnsi="Palatino Linotype" w:cs="Arial"/>
          <w:sz w:val="24"/>
          <w:szCs w:val="24"/>
        </w:rPr>
        <w:t>.</w:t>
      </w:r>
    </w:p>
    <w:p w14:paraId="6A95F6F7" w14:textId="1F524351" w:rsidR="005F0846" w:rsidRPr="006D60FE" w:rsidRDefault="00E21379" w:rsidP="005F0846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20"/>
        <w:jc w:val="both"/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</w:pPr>
      <w:r w:rsidRPr="00E21379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highlight w:val="lightGray"/>
          <w:lang w:eastAsia="es-CO"/>
        </w:rPr>
        <w:lastRenderedPageBreak/>
        <w:t>Auxiliar de Ventanilla</w:t>
      </w:r>
      <w:r w:rsidR="005F0846" w:rsidRPr="00E21379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highlight w:val="lightGray"/>
          <w:lang w:eastAsia="es-CO"/>
        </w:rPr>
        <w:t>:</w:t>
      </w:r>
      <w:r w:rsidR="005F0846" w:rsidRPr="006D60FE"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  <w:t xml:space="preserve"> </w:t>
      </w:r>
      <w:r w:rsidR="005F0846">
        <w:rPr>
          <w:rFonts w:ascii="Palatino Linotype" w:hAnsi="Palatino Linotype" w:cs="Arial"/>
          <w:sz w:val="24"/>
          <w:szCs w:val="24"/>
        </w:rPr>
        <w:t>es responsable de la</w:t>
      </w:r>
      <w:r w:rsidR="005B5B7A">
        <w:rPr>
          <w:rFonts w:ascii="Palatino Linotype" w:hAnsi="Palatino Linotype" w:cs="Arial"/>
          <w:sz w:val="24"/>
          <w:szCs w:val="24"/>
        </w:rPr>
        <w:t xml:space="preserve"> atención de los usuarios y de</w:t>
      </w:r>
      <w:r w:rsidR="005F0846">
        <w:rPr>
          <w:rFonts w:ascii="Palatino Linotype" w:hAnsi="Palatino Linotype" w:cs="Arial"/>
          <w:sz w:val="24"/>
          <w:szCs w:val="24"/>
        </w:rPr>
        <w:t>l recaudo diario por cualquiera de los conceptos a que haya lugar</w:t>
      </w:r>
      <w:r w:rsidR="0002307D">
        <w:rPr>
          <w:rFonts w:ascii="Palatino Linotype" w:hAnsi="Palatino Linotype" w:cs="Arial"/>
          <w:sz w:val="24"/>
          <w:szCs w:val="24"/>
        </w:rPr>
        <w:t xml:space="preserve">, </w:t>
      </w:r>
      <w:r w:rsidR="0002307D" w:rsidRPr="0002307D">
        <w:rPr>
          <w:rFonts w:ascii="Palatino Linotype" w:hAnsi="Palatino Linotype" w:cs="Arial"/>
          <w:sz w:val="24"/>
          <w:szCs w:val="24"/>
          <w:highlight w:val="lightGray"/>
        </w:rPr>
        <w:t>es un funcionario</w:t>
      </w:r>
      <w:r w:rsidR="0002307D">
        <w:rPr>
          <w:rFonts w:ascii="Palatino Linotype" w:hAnsi="Palatino Linotype" w:cs="Arial"/>
          <w:sz w:val="24"/>
          <w:szCs w:val="24"/>
        </w:rPr>
        <w:t xml:space="preserve"> </w:t>
      </w:r>
      <w:r w:rsidR="0002307D" w:rsidRPr="0002307D">
        <w:rPr>
          <w:rFonts w:ascii="Palatino Linotype" w:hAnsi="Palatino Linotype" w:cs="Arial"/>
          <w:sz w:val="24"/>
          <w:szCs w:val="24"/>
          <w:highlight w:val="lightGray"/>
        </w:rPr>
        <w:t>capaz de recibir, registrar y custodiar valores en forma eficaz y eficiente</w:t>
      </w:r>
      <w:r w:rsidR="005F0846" w:rsidRPr="0002307D">
        <w:rPr>
          <w:rFonts w:ascii="Palatino Linotype" w:hAnsi="Palatino Linotype" w:cs="Arial"/>
          <w:sz w:val="24"/>
          <w:szCs w:val="24"/>
          <w:highlight w:val="lightGray"/>
        </w:rPr>
        <w:t>.</w:t>
      </w:r>
    </w:p>
    <w:p w14:paraId="163052CD" w14:textId="77777777" w:rsidR="005F0846" w:rsidRPr="006D60FE" w:rsidRDefault="005F0846" w:rsidP="005F0846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Vicepresidente financiero</w:t>
      </w:r>
      <w:r w:rsidRPr="002C721B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:</w:t>
      </w:r>
      <w:r w:rsidRPr="006D60FE"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  <w:t xml:space="preserve"> </w:t>
      </w:r>
      <w:r w:rsidRPr="006D60FE">
        <w:rPr>
          <w:rFonts w:ascii="Palatino Linotype" w:hAnsi="Palatino Linotype" w:cs="Arial"/>
          <w:sz w:val="24"/>
          <w:szCs w:val="24"/>
        </w:rPr>
        <w:t xml:space="preserve">Tiene la responsabilidad de </w:t>
      </w:r>
      <w:r w:rsidR="00632CA1">
        <w:rPr>
          <w:rFonts w:ascii="Palatino Linotype" w:hAnsi="Palatino Linotype" w:cs="Arial"/>
          <w:sz w:val="24"/>
          <w:szCs w:val="24"/>
        </w:rPr>
        <w:t xml:space="preserve">hacer seguimiento </w:t>
      </w:r>
      <w:r w:rsidR="000E080F">
        <w:rPr>
          <w:rFonts w:ascii="Palatino Linotype" w:hAnsi="Palatino Linotype" w:cs="Arial"/>
          <w:sz w:val="24"/>
          <w:szCs w:val="24"/>
        </w:rPr>
        <w:t>para que se cumplan con los términos programados para la realización de los arqueos</w:t>
      </w:r>
      <w:r w:rsidRPr="006D60FE">
        <w:rPr>
          <w:rFonts w:ascii="Palatino Linotype" w:hAnsi="Palatino Linotype" w:cs="Arial"/>
          <w:sz w:val="24"/>
          <w:szCs w:val="24"/>
        </w:rPr>
        <w:t>.</w:t>
      </w:r>
    </w:p>
    <w:p w14:paraId="56E5509F" w14:textId="77777777" w:rsidR="005F0846" w:rsidRDefault="005B5B7A" w:rsidP="005F0846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Profesional (</w:t>
      </w:r>
      <w:r w:rsidR="000E080F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Auxiliar contable</w:t>
      </w: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)</w:t>
      </w:r>
      <w:r w:rsidR="000E080F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:</w:t>
      </w:r>
      <w:r w:rsidR="005F0846" w:rsidRPr="006D60FE"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  <w:t xml:space="preserve"> </w:t>
      </w:r>
      <w:r w:rsidR="005F0846" w:rsidRPr="006D60FE">
        <w:rPr>
          <w:rFonts w:ascii="Palatino Linotype" w:hAnsi="Palatino Linotype" w:cs="Arial"/>
          <w:sz w:val="24"/>
          <w:szCs w:val="24"/>
        </w:rPr>
        <w:t xml:space="preserve">Tiene la responsabilidad de </w:t>
      </w:r>
      <w:r w:rsidR="000E080F">
        <w:rPr>
          <w:rFonts w:ascii="Palatino Linotype" w:hAnsi="Palatino Linotype" w:cs="Arial"/>
          <w:sz w:val="24"/>
          <w:szCs w:val="24"/>
        </w:rPr>
        <w:t>realizar los arqueos en los términos señalados y la manera de realizarlo</w:t>
      </w:r>
      <w:r w:rsidR="005F0846" w:rsidRPr="006D60FE">
        <w:rPr>
          <w:rFonts w:ascii="Palatino Linotype" w:hAnsi="Palatino Linotype" w:cs="Arial"/>
          <w:sz w:val="24"/>
          <w:szCs w:val="24"/>
        </w:rPr>
        <w:t>.</w:t>
      </w:r>
    </w:p>
    <w:p w14:paraId="3652CEE9" w14:textId="77777777" w:rsidR="005F0846" w:rsidRDefault="005F0846" w:rsidP="000E080F">
      <w:pPr>
        <w:jc w:val="both"/>
        <w:rPr>
          <w:rFonts w:ascii="Palatino Linotype" w:hAnsi="Palatino Linotype"/>
          <w:sz w:val="24"/>
        </w:rPr>
      </w:pPr>
    </w:p>
    <w:p w14:paraId="21D890BF" w14:textId="77777777" w:rsidR="000E080F" w:rsidRPr="000E080F" w:rsidRDefault="000E080F" w:rsidP="000E080F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  <w:b/>
          <w:color w:val="2F5496" w:themeColor="accent1" w:themeShade="BF"/>
          <w:sz w:val="24"/>
        </w:rPr>
      </w:pPr>
      <w:r w:rsidRPr="000E080F">
        <w:rPr>
          <w:rFonts w:ascii="Palatino Linotype" w:hAnsi="Palatino Linotype"/>
          <w:b/>
          <w:color w:val="2F5496" w:themeColor="accent1" w:themeShade="BF"/>
          <w:sz w:val="24"/>
        </w:rPr>
        <w:t xml:space="preserve">ACTIVIDADES: </w:t>
      </w:r>
    </w:p>
    <w:p w14:paraId="0C35A989" w14:textId="77777777" w:rsidR="005F0846" w:rsidRDefault="005F0846" w:rsidP="005F0846">
      <w:pPr>
        <w:pStyle w:val="Prrafodelista"/>
        <w:jc w:val="both"/>
        <w:rPr>
          <w:rFonts w:ascii="Palatino Linotype" w:hAnsi="Palatino Linotype"/>
          <w:sz w:val="24"/>
        </w:rPr>
      </w:pPr>
    </w:p>
    <w:tbl>
      <w:tblPr>
        <w:tblW w:w="1034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4"/>
        <w:gridCol w:w="1763"/>
        <w:gridCol w:w="4379"/>
        <w:gridCol w:w="1818"/>
        <w:gridCol w:w="1554"/>
      </w:tblGrid>
      <w:tr w:rsidR="000E080F" w:rsidRPr="00A84C2B" w14:paraId="32DC4A29" w14:textId="77777777" w:rsidTr="00E21379">
        <w:trPr>
          <w:trHeight w:val="345"/>
          <w:tblHeader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1B59E73" w14:textId="77777777" w:rsidR="000E080F" w:rsidRPr="00A84C2B" w:rsidRDefault="000E080F" w:rsidP="0022671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Paso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F8C65AA" w14:textId="77777777" w:rsidR="000E080F" w:rsidRPr="00A84C2B" w:rsidRDefault="000E080F" w:rsidP="0022671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Etapa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824F3F7" w14:textId="77777777" w:rsidR="000E080F" w:rsidRPr="00A84C2B" w:rsidRDefault="000E080F" w:rsidP="0022671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Descripción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CB026F7" w14:textId="77777777" w:rsidR="000E080F" w:rsidRPr="00A84C2B" w:rsidRDefault="000E080F" w:rsidP="0022671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Responsable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CD3C293" w14:textId="77777777" w:rsidR="000E080F" w:rsidRPr="00A84C2B" w:rsidRDefault="000E080F" w:rsidP="0022671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Documentos Relacionados</w:t>
            </w:r>
          </w:p>
        </w:tc>
      </w:tr>
      <w:tr w:rsidR="00340906" w:rsidRPr="00A84C2B" w14:paraId="5E352E15" w14:textId="77777777" w:rsidTr="00E21379">
        <w:trPr>
          <w:trHeight w:val="102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C8AE" w14:textId="77777777" w:rsidR="00340906" w:rsidRPr="00A84C2B" w:rsidRDefault="00340906" w:rsidP="0034090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A77C" w14:textId="77777777" w:rsidR="00340906" w:rsidRDefault="00340906" w:rsidP="0034090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Programar el arqueo de caja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8D6E3" w14:textId="77777777" w:rsidR="00340906" w:rsidRDefault="00340906" w:rsidP="00E2137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La programación del arqueo de caja se realiza teniendo en cuenta el manual de auditoria y se consigna en el programa de auditoria anualmente.</w:t>
            </w:r>
          </w:p>
          <w:p w14:paraId="2D2A4887" w14:textId="77777777" w:rsidR="00E21379" w:rsidRDefault="00E21379" w:rsidP="00E2137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</w:p>
          <w:p w14:paraId="4A2D29B3" w14:textId="25F4EF10" w:rsidR="00E21379" w:rsidRDefault="00E21379" w:rsidP="00E2137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  <w:r w:rsidRPr="00E21379">
              <w:rPr>
                <w:rFonts w:ascii="Palatino Linotype" w:eastAsia="Times New Roman" w:hAnsi="Palatino Linotype"/>
                <w:sz w:val="20"/>
                <w:szCs w:val="20"/>
                <w:highlight w:val="lightGray"/>
                <w:lang w:eastAsia="es-CO"/>
              </w:rPr>
              <w:t>El Director de control interno notifica al Profesional</w:t>
            </w:r>
            <w:r>
              <w:rPr>
                <w:rFonts w:ascii="Palatino Linotype" w:eastAsia="Times New Roman" w:hAnsi="Palatino Linotype"/>
                <w:sz w:val="20"/>
                <w:szCs w:val="20"/>
                <w:highlight w:val="lightGray"/>
                <w:lang w:eastAsia="es-CO"/>
              </w:rPr>
              <w:t xml:space="preserve"> </w:t>
            </w:r>
            <w:r w:rsidRPr="00E21379">
              <w:rPr>
                <w:rFonts w:ascii="Palatino Linotype" w:eastAsia="Times New Roman" w:hAnsi="Palatino Linotype"/>
                <w:sz w:val="20"/>
                <w:szCs w:val="20"/>
                <w:highlight w:val="lightGray"/>
                <w:lang w:eastAsia="es-CO"/>
              </w:rPr>
              <w:t>(Auxiliar contable) la fecha y hora de realización del arqueo de caja.</w:t>
            </w:r>
          </w:p>
          <w:p w14:paraId="0A289B42" w14:textId="77777777" w:rsidR="00E21379" w:rsidRDefault="00E21379" w:rsidP="00E2137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</w:p>
          <w:p w14:paraId="27E60595" w14:textId="66538536" w:rsidR="00E21379" w:rsidRDefault="00E21379" w:rsidP="00E2137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  <w:r w:rsidRPr="00E21379">
              <w:rPr>
                <w:rFonts w:ascii="Palatino Linotype" w:eastAsia="Times New Roman" w:hAnsi="Palatino Linotype"/>
                <w:b/>
                <w:sz w:val="20"/>
                <w:szCs w:val="20"/>
                <w:highlight w:val="lightGray"/>
                <w:lang w:eastAsia="es-CO"/>
              </w:rPr>
              <w:t>Nota:</w:t>
            </w:r>
            <w:r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 xml:space="preserve"> </w:t>
            </w:r>
            <w:r w:rsidRPr="00E21379">
              <w:rPr>
                <w:rFonts w:ascii="Palatino Linotype" w:eastAsia="Times New Roman" w:hAnsi="Palatino Linotype"/>
                <w:sz w:val="20"/>
                <w:szCs w:val="20"/>
                <w:highlight w:val="lightGray"/>
                <w:lang w:eastAsia="es-CO"/>
              </w:rPr>
              <w:t>El arqueo de caja es una auditoria no informada previamente al auditado, por lo tanto no requiere plan de auditoria.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EE2F" w14:textId="77777777" w:rsidR="00340906" w:rsidRDefault="00340906" w:rsidP="0034090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Director de Control Interno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E5EBD" w14:textId="77777777" w:rsidR="00340906" w:rsidRDefault="00340906" w:rsidP="0034090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Programa de auditoria</w:t>
            </w:r>
          </w:p>
        </w:tc>
      </w:tr>
      <w:tr w:rsidR="00340906" w:rsidRPr="00A84C2B" w14:paraId="49032947" w14:textId="77777777" w:rsidTr="00E21379">
        <w:trPr>
          <w:trHeight w:val="102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C906" w14:textId="77777777" w:rsidR="00340906" w:rsidRPr="00A84C2B" w:rsidRDefault="00340906" w:rsidP="0034090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CC83" w14:textId="77777777" w:rsidR="00340906" w:rsidRPr="00A84C2B" w:rsidRDefault="00340906" w:rsidP="0034090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Revisión de los ingresos del día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B958F" w14:textId="42B8F12B" w:rsidR="00340906" w:rsidRPr="000145A4" w:rsidRDefault="00340906" w:rsidP="00E2137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 xml:space="preserve">El </w:t>
            </w:r>
            <w:r w:rsidR="00E21379" w:rsidRPr="00E21379">
              <w:rPr>
                <w:rFonts w:ascii="Palatino Linotype" w:eastAsia="Times New Roman" w:hAnsi="Palatino Linotype"/>
                <w:sz w:val="20"/>
                <w:szCs w:val="20"/>
                <w:highlight w:val="lightGray"/>
                <w:lang w:eastAsia="es-CO"/>
              </w:rPr>
              <w:t>auxiliar de ventanilla</w:t>
            </w:r>
            <w:r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 xml:space="preserve"> emite </w:t>
            </w:r>
            <w:r w:rsidR="003053EF" w:rsidRPr="003053EF">
              <w:rPr>
                <w:rFonts w:ascii="Palatino Linotype" w:eastAsia="Times New Roman" w:hAnsi="Palatino Linotype"/>
                <w:sz w:val="20"/>
                <w:szCs w:val="20"/>
                <w:highlight w:val="lightGray"/>
                <w:lang w:eastAsia="es-CO"/>
              </w:rPr>
              <w:t>el Informe detallado de caja del día</w:t>
            </w:r>
            <w:r w:rsidR="003053EF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,</w:t>
            </w:r>
            <w:r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 xml:space="preserve"> para conocer los ingresos que van hasta el momento del arqueo, el valor de la planilla se anota en el formato de arqueo general de caja.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4BDD" w14:textId="77777777" w:rsidR="00340906" w:rsidRPr="00A84C2B" w:rsidRDefault="005B5B7A" w:rsidP="0034090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Profesional (</w:t>
            </w:r>
            <w:r w:rsidR="0034090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Auxiliar contable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C50F9" w14:textId="0B6E2C44" w:rsidR="00340906" w:rsidRDefault="003053EF" w:rsidP="0034090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</w:pPr>
            <w:r w:rsidRPr="003053EF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highlight w:val="lightGray"/>
                <w:lang w:eastAsia="es-CO"/>
              </w:rPr>
              <w:t>Informe detallado</w:t>
            </w:r>
          </w:p>
          <w:p w14:paraId="652B4BAD" w14:textId="77777777" w:rsidR="00340906" w:rsidRPr="000145A4" w:rsidRDefault="00340906" w:rsidP="0034090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Formato arqueo general de caja</w:t>
            </w:r>
          </w:p>
        </w:tc>
      </w:tr>
      <w:tr w:rsidR="00340906" w:rsidRPr="00A84C2B" w14:paraId="644C3A14" w14:textId="77777777" w:rsidTr="00E21379">
        <w:trPr>
          <w:trHeight w:val="187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652F" w14:textId="77777777" w:rsidR="00340906" w:rsidRPr="00A84C2B" w:rsidRDefault="00340906" w:rsidP="0034090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D6E21" w14:textId="77777777" w:rsidR="00340906" w:rsidRPr="00A84C2B" w:rsidRDefault="00340906" w:rsidP="0034090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E080F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Revisión de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l dinero que reposa en la caja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A85A" w14:textId="77777777" w:rsidR="00340906" w:rsidRDefault="00340906" w:rsidP="00E2137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</w:t>
            </w:r>
            <w:r w:rsidRPr="000145A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procede a hacer el conteo del dinero que reposa en la caja, sea en efectivo (monedas billetes), pagos con tarjetas débito/crédito, cheques</w:t>
            </w:r>
            <w:r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. </w:t>
            </w:r>
          </w:p>
          <w:p w14:paraId="1A2AC497" w14:textId="77777777" w:rsidR="00E21379" w:rsidRDefault="00E21379" w:rsidP="00E2137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</w:pPr>
          </w:p>
          <w:p w14:paraId="4D855FA8" w14:textId="77777777" w:rsidR="00340906" w:rsidRDefault="00340906" w:rsidP="00E2137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Se separa la base permanente de la caja.</w:t>
            </w:r>
          </w:p>
          <w:p w14:paraId="4260E47F" w14:textId="77777777" w:rsidR="00E21379" w:rsidRDefault="00E21379" w:rsidP="00E2137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</w:pPr>
          </w:p>
          <w:p w14:paraId="10B39D81" w14:textId="77777777" w:rsidR="00340906" w:rsidRPr="000145A4" w:rsidRDefault="00340906" w:rsidP="00E2137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Se verifica y se corrige según los datos arrojados con la verificación de los valores.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E1FCD" w14:textId="77777777" w:rsidR="00340906" w:rsidRPr="00A84C2B" w:rsidRDefault="005B5B7A" w:rsidP="0034090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Profesional (Auxiliar contable)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6CF52" w14:textId="77777777" w:rsidR="00340906" w:rsidRPr="00A84C2B" w:rsidRDefault="00340906" w:rsidP="0034090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Formato arqueo general de caja</w:t>
            </w:r>
            <w:r w:rsidRPr="00A84C2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0E080F" w:rsidRPr="00A84C2B" w14:paraId="62A76FB1" w14:textId="77777777" w:rsidTr="00E21379">
        <w:trPr>
          <w:trHeight w:val="1163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016F" w14:textId="77777777" w:rsidR="000E080F" w:rsidRPr="00A84C2B" w:rsidRDefault="00340906" w:rsidP="0022671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D5F2" w14:textId="77777777" w:rsidR="000E080F" w:rsidRPr="00A84C2B" w:rsidRDefault="000145A4" w:rsidP="0022671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Diferencias generadas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49045" w14:textId="77777777" w:rsidR="00E21379" w:rsidRDefault="000145A4" w:rsidP="00E2137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Se establecen los saldos originados por la planilla general y el conteo realizado, de acuerdo a lo encontrado se dejan las observaciones </w:t>
            </w:r>
            <w:r w:rsidR="009C6F1E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pertinentes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. </w:t>
            </w:r>
          </w:p>
          <w:p w14:paraId="7978577D" w14:textId="0BB7D1B6" w:rsidR="00E21379" w:rsidRPr="00A84C2B" w:rsidRDefault="000145A4" w:rsidP="00E2137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Se </w:t>
            </w:r>
            <w:r w:rsidR="009C6F1E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firma el formato por </w:t>
            </w:r>
            <w:r w:rsidR="009C6F1E" w:rsidRPr="00E21379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 xml:space="preserve">parte </w:t>
            </w:r>
            <w:r w:rsidR="00E21379" w:rsidRPr="00E21379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del auxiliar de ventanilla</w:t>
            </w:r>
            <w:r w:rsidR="00E21379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</w:t>
            </w:r>
            <w:r w:rsidR="009C6F1E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el</w:t>
            </w:r>
            <w:r w:rsidR="00E21379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responsable del arqueo de caja </w:t>
            </w:r>
            <w:r w:rsidR="00E21379" w:rsidRPr="00E21379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y el responsable de control interno.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1478E" w14:textId="77777777" w:rsidR="000E080F" w:rsidRPr="00A84C2B" w:rsidRDefault="005B5B7A" w:rsidP="009C6F1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Profesional (Auxiliar contable)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2D0DA" w14:textId="03FDAB65" w:rsidR="009C6F1E" w:rsidRDefault="003053EF" w:rsidP="009C6F1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</w:pPr>
            <w:r w:rsidRPr="003053EF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highlight w:val="lightGray"/>
                <w:lang w:eastAsia="es-CO"/>
              </w:rPr>
              <w:t>Informe detallado</w:t>
            </w:r>
          </w:p>
          <w:p w14:paraId="1D7312DD" w14:textId="77777777" w:rsidR="000E080F" w:rsidRPr="00A84C2B" w:rsidRDefault="009C6F1E" w:rsidP="009C6F1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Formato arqueo general de caja</w:t>
            </w:r>
          </w:p>
        </w:tc>
      </w:tr>
      <w:tr w:rsidR="00340906" w:rsidRPr="00A84C2B" w14:paraId="3C981760" w14:textId="77777777" w:rsidTr="00E21379">
        <w:trPr>
          <w:trHeight w:val="116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B71C" w14:textId="2089F855" w:rsidR="00340906" w:rsidRDefault="003053EF" w:rsidP="0022671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96E6" w14:textId="77777777" w:rsidR="00340906" w:rsidRDefault="00340906" w:rsidP="0022671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Entregar informe de arqueo de caja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F1FD5" w14:textId="77777777" w:rsidR="00340906" w:rsidRDefault="00340906" w:rsidP="00E2137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De acuerdo a los hallazgos encontrados se realiz</w:t>
            </w:r>
            <w:r w:rsidR="005B5B7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a un informe para </w:t>
            </w:r>
            <w:r w:rsidR="001754A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Vicepresidencia Financiera</w:t>
            </w:r>
            <w:r w:rsidR="001B535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entregando copia de los formatos de arqueo de caja</w:t>
            </w:r>
            <w:r w:rsidR="00E21379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como anexos del informe</w:t>
            </w:r>
            <w:r w:rsidR="001B535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</w:p>
          <w:p w14:paraId="37347299" w14:textId="77777777" w:rsidR="00E21379" w:rsidRDefault="00E21379" w:rsidP="00E2137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14:paraId="3626B458" w14:textId="10DE3218" w:rsidR="00E21379" w:rsidRDefault="00E21379" w:rsidP="00E2137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E21379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El informe es elaborado por la persona que realiza el arqueo y revisado por el responsable de control interno.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1760E" w14:textId="77777777" w:rsidR="00340906" w:rsidRDefault="005B5B7A" w:rsidP="009C6F1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Profesional (Auxiliar contable)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A1A5" w14:textId="77777777" w:rsidR="00340906" w:rsidRDefault="00F104BD" w:rsidP="009C6F1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Informe de auditoria</w:t>
            </w:r>
          </w:p>
        </w:tc>
      </w:tr>
      <w:tr w:rsidR="001B535C" w:rsidRPr="00A84C2B" w14:paraId="589E0036" w14:textId="77777777" w:rsidTr="00E21379">
        <w:trPr>
          <w:trHeight w:val="116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070C" w14:textId="2A63DCBB" w:rsidR="001B535C" w:rsidRDefault="003053EF" w:rsidP="0022671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376B" w14:textId="07568B35" w:rsidR="001B535C" w:rsidRDefault="001B535C" w:rsidP="0022671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Archivar documentos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6EF78" w14:textId="270BDF63" w:rsidR="001B535C" w:rsidRDefault="001B535C" w:rsidP="00E2137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El formato de arqueo con su informe se </w:t>
            </w:r>
            <w:r w:rsidR="00EB2B73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archivará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en el área contable y financiera.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DA223" w14:textId="5DECDB2C" w:rsidR="001B535C" w:rsidRDefault="001B535C" w:rsidP="009C6F1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Profesional (Auxiliar contable)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8C3BB" w14:textId="77777777" w:rsidR="001B535C" w:rsidRDefault="001B535C" w:rsidP="009C6F1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Formato arqueo general de caja</w:t>
            </w:r>
          </w:p>
          <w:p w14:paraId="5AA54EFC" w14:textId="77777777" w:rsidR="001B535C" w:rsidRDefault="001B535C" w:rsidP="009C6F1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</w:pPr>
          </w:p>
          <w:p w14:paraId="121206DD" w14:textId="5259D09F" w:rsidR="001B535C" w:rsidRDefault="001B535C" w:rsidP="009C6F1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Informe de auditoria</w:t>
            </w:r>
          </w:p>
        </w:tc>
      </w:tr>
    </w:tbl>
    <w:p w14:paraId="0309C84A" w14:textId="77777777" w:rsidR="0039141D" w:rsidRPr="009C6F1E" w:rsidRDefault="0039141D" w:rsidP="009C6F1E">
      <w:pPr>
        <w:jc w:val="both"/>
        <w:rPr>
          <w:rFonts w:ascii="Palatino Linotype" w:hAnsi="Palatino Linotype"/>
          <w:b/>
          <w:color w:val="2F5496" w:themeColor="accent1" w:themeShade="BF"/>
          <w:sz w:val="24"/>
        </w:rPr>
      </w:pPr>
    </w:p>
    <w:p w14:paraId="2AC6D05E" w14:textId="7D420B11" w:rsidR="000640F1" w:rsidRDefault="000640F1" w:rsidP="000145A4">
      <w:pPr>
        <w:numPr>
          <w:ilvl w:val="0"/>
          <w:numId w:val="2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FLUJOGRAMA</w:t>
      </w:r>
    </w:p>
    <w:p w14:paraId="28346637" w14:textId="0E2C9DDE" w:rsidR="000640F1" w:rsidRDefault="000640F1" w:rsidP="000640F1">
      <w:pPr>
        <w:tabs>
          <w:tab w:val="left" w:pos="720"/>
          <w:tab w:val="left" w:pos="1080"/>
          <w:tab w:val="left" w:pos="1440"/>
        </w:tabs>
        <w:spacing w:after="0" w:line="240" w:lineRule="auto"/>
        <w:ind w:left="644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lastRenderedPageBreak/>
        <w:drawing>
          <wp:inline distT="0" distB="0" distL="0" distR="0" wp14:anchorId="60B1102F" wp14:editId="43B99E11">
            <wp:extent cx="5486400" cy="4933507"/>
            <wp:effectExtent l="0" t="0" r="0" b="19685"/>
            <wp:docPr id="10" name="Diagrama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6C38228D" w14:textId="77777777" w:rsidR="001B535C" w:rsidRDefault="001B535C" w:rsidP="001B535C">
      <w:pPr>
        <w:tabs>
          <w:tab w:val="left" w:pos="720"/>
          <w:tab w:val="left" w:pos="1080"/>
          <w:tab w:val="left" w:pos="1440"/>
        </w:tabs>
        <w:spacing w:after="0" w:line="240" w:lineRule="auto"/>
        <w:ind w:left="644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</w:p>
    <w:p w14:paraId="40926865" w14:textId="77777777" w:rsidR="001B535C" w:rsidRDefault="001B535C" w:rsidP="001B535C">
      <w:pPr>
        <w:tabs>
          <w:tab w:val="left" w:pos="720"/>
          <w:tab w:val="left" w:pos="1080"/>
          <w:tab w:val="left" w:pos="1440"/>
        </w:tabs>
        <w:spacing w:after="0" w:line="240" w:lineRule="auto"/>
        <w:ind w:left="644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</w:p>
    <w:p w14:paraId="2955615A" w14:textId="77777777" w:rsidR="000145A4" w:rsidRPr="002C721B" w:rsidRDefault="000145A4" w:rsidP="000145A4">
      <w:pPr>
        <w:numPr>
          <w:ilvl w:val="0"/>
          <w:numId w:val="2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 w:rsidRPr="002C721B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DOCUMENTOS RELACIONADOS</w:t>
      </w:r>
    </w:p>
    <w:p w14:paraId="4B848274" w14:textId="77777777" w:rsidR="000145A4" w:rsidRPr="006D60FE" w:rsidRDefault="000145A4" w:rsidP="000145A4">
      <w:pPr>
        <w:tabs>
          <w:tab w:val="left" w:pos="720"/>
          <w:tab w:val="left" w:pos="1080"/>
          <w:tab w:val="left" w:pos="1440"/>
        </w:tabs>
        <w:spacing w:after="0" w:line="240" w:lineRule="auto"/>
        <w:ind w:left="644"/>
        <w:jc w:val="both"/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</w:pPr>
    </w:p>
    <w:p w14:paraId="358D74EE" w14:textId="62432621" w:rsidR="000145A4" w:rsidRDefault="008200A1" w:rsidP="000145A4">
      <w:pPr>
        <w:pStyle w:val="Prrafodelista"/>
        <w:numPr>
          <w:ilvl w:val="0"/>
          <w:numId w:val="5"/>
        </w:numPr>
        <w:spacing w:after="200"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Informe detallado de caja</w:t>
      </w:r>
    </w:p>
    <w:p w14:paraId="67D3CBBA" w14:textId="433B9050" w:rsidR="003A422B" w:rsidRPr="003A422B" w:rsidRDefault="003A422B" w:rsidP="000145A4">
      <w:pPr>
        <w:pStyle w:val="Prrafodelista"/>
        <w:numPr>
          <w:ilvl w:val="0"/>
          <w:numId w:val="5"/>
        </w:numPr>
        <w:spacing w:after="200" w:line="276" w:lineRule="auto"/>
        <w:rPr>
          <w:rFonts w:ascii="Palatino Linotype" w:hAnsi="Palatino Linotype"/>
          <w:sz w:val="24"/>
          <w:szCs w:val="24"/>
          <w:highlight w:val="lightGray"/>
        </w:rPr>
      </w:pPr>
      <w:r w:rsidRPr="003A422B">
        <w:rPr>
          <w:rFonts w:ascii="Palatino Linotype" w:hAnsi="Palatino Linotype"/>
          <w:sz w:val="24"/>
          <w:szCs w:val="24"/>
          <w:highlight w:val="lightGray"/>
        </w:rPr>
        <w:t>Informe de auditoria</w:t>
      </w:r>
    </w:p>
    <w:p w14:paraId="0ECBB1AB" w14:textId="77777777" w:rsidR="000145A4" w:rsidRDefault="000145A4" w:rsidP="000145A4">
      <w:pPr>
        <w:numPr>
          <w:ilvl w:val="0"/>
          <w:numId w:val="2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FORMATOS</w:t>
      </w:r>
    </w:p>
    <w:p w14:paraId="376BB37B" w14:textId="77777777" w:rsidR="009C6F1E" w:rsidRDefault="009C6F1E" w:rsidP="009C6F1E">
      <w:pPr>
        <w:tabs>
          <w:tab w:val="left" w:pos="720"/>
          <w:tab w:val="left" w:pos="1080"/>
          <w:tab w:val="left" w:pos="1440"/>
        </w:tabs>
        <w:spacing w:after="0" w:line="240" w:lineRule="auto"/>
        <w:ind w:left="644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</w:p>
    <w:p w14:paraId="426B8AEA" w14:textId="7AFFF42A" w:rsidR="000145A4" w:rsidRPr="003A422B" w:rsidRDefault="009C6F1E" w:rsidP="00A127DF">
      <w:pPr>
        <w:pStyle w:val="Prrafodelista"/>
        <w:numPr>
          <w:ilvl w:val="0"/>
          <w:numId w:val="5"/>
        </w:numPr>
        <w:tabs>
          <w:tab w:val="left" w:pos="3901"/>
        </w:tabs>
        <w:spacing w:after="200" w:line="276" w:lineRule="auto"/>
        <w:jc w:val="both"/>
        <w:rPr>
          <w:rFonts w:ascii="Palatino Linotype" w:hAnsi="Palatino Linotype"/>
          <w:sz w:val="24"/>
        </w:rPr>
      </w:pPr>
      <w:r w:rsidRPr="003A422B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>Formato arqueo</w:t>
      </w:r>
      <w:r w:rsidR="00F104BD" w:rsidRPr="003A422B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 xml:space="preserve"> general de caja</w:t>
      </w:r>
      <w:r w:rsidRPr="003A422B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>.</w:t>
      </w:r>
    </w:p>
    <w:sectPr w:rsidR="000145A4" w:rsidRPr="003A422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A5A9C" w14:textId="77777777" w:rsidR="00933391" w:rsidRDefault="00933391" w:rsidP="005468E0">
      <w:pPr>
        <w:spacing w:after="0" w:line="240" w:lineRule="auto"/>
      </w:pPr>
      <w:r>
        <w:separator/>
      </w:r>
    </w:p>
  </w:endnote>
  <w:endnote w:type="continuationSeparator" w:id="0">
    <w:p w14:paraId="1727DC92" w14:textId="77777777" w:rsidR="00933391" w:rsidRDefault="00933391" w:rsidP="00546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umanst521 BT">
    <w:altName w:val="Times New Roman"/>
    <w:charset w:val="00"/>
    <w:family w:val="swiss"/>
    <w:pitch w:val="variable"/>
    <w:sig w:usb0="00000007" w:usb1="10000000" w:usb2="00000000" w:usb3="00000000" w:csb0="8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F2C59" w14:textId="77777777" w:rsidR="00CF286E" w:rsidRDefault="00CF28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0844C" w14:textId="6F3A482F" w:rsidR="00F104BD" w:rsidRDefault="001754AB" w:rsidP="00F104BD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FD6A9E" wp14:editId="24DFE490">
              <wp:simplePos x="0" y="0"/>
              <wp:positionH relativeFrom="column">
                <wp:posOffset>1609725</wp:posOffset>
              </wp:positionH>
              <wp:positionV relativeFrom="paragraph">
                <wp:posOffset>55245</wp:posOffset>
              </wp:positionV>
              <wp:extent cx="0" cy="541655"/>
              <wp:effectExtent l="0" t="0" r="19050" b="29845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16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A65356" id="22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5pt,4.35pt" to="126.75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96F9F3" wp14:editId="0FD13BCA">
              <wp:simplePos x="0" y="0"/>
              <wp:positionH relativeFrom="column">
                <wp:posOffset>3906535</wp:posOffset>
              </wp:positionH>
              <wp:positionV relativeFrom="paragraph">
                <wp:posOffset>55657</wp:posOffset>
              </wp:positionV>
              <wp:extent cx="0" cy="509905"/>
              <wp:effectExtent l="0" t="0" r="19050" b="23495"/>
              <wp:wrapNone/>
              <wp:docPr id="2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099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9D4F02" id="22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6pt,4.4pt" to="307.6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931060" wp14:editId="29F01708">
              <wp:simplePos x="0" y="0"/>
              <wp:positionH relativeFrom="column">
                <wp:posOffset>3959698</wp:posOffset>
              </wp:positionH>
              <wp:positionV relativeFrom="paragraph">
                <wp:posOffset>55658</wp:posOffset>
              </wp:positionV>
              <wp:extent cx="1728012" cy="180754"/>
              <wp:effectExtent l="0" t="0" r="0" b="0"/>
              <wp:wrapNone/>
              <wp:docPr id="8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8012" cy="18075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A13626" w14:textId="77777777" w:rsidR="00F104BD" w:rsidRPr="005200E3" w:rsidRDefault="00F104BD" w:rsidP="00F104B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APROBADO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931060" id="_x0000_t202" coordsize="21600,21600" o:spt="202" path="m,l,21600r21600,l21600,xe">
              <v:stroke joinstyle="miter"/>
              <v:path gradientshapeok="t" o:connecttype="rect"/>
            </v:shapetype>
            <v:shape id="25 Cuadro de texto" o:spid="_x0000_s1026" type="#_x0000_t202" style="position:absolute;margin-left:311.8pt;margin-top:4.4pt;width:136.0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" filled="f" stroked="f" strokeweight=".5pt">
              <v:path arrowok="t"/>
              <v:textbox>
                <w:txbxContent>
                  <w:p w14:paraId="71A13626" w14:textId="77777777" w:rsidR="00F104BD" w:rsidRPr="005200E3" w:rsidRDefault="00F104BD" w:rsidP="00F104BD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APROBADO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560749" wp14:editId="0ABF1551">
              <wp:simplePos x="0" y="0"/>
              <wp:positionH relativeFrom="column">
                <wp:posOffset>1684330</wp:posOffset>
              </wp:positionH>
              <wp:positionV relativeFrom="paragraph">
                <wp:posOffset>55658</wp:posOffset>
              </wp:positionV>
              <wp:extent cx="1706747" cy="192405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6747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F6B31C" w14:textId="77777777" w:rsidR="00F104BD" w:rsidRPr="005200E3" w:rsidRDefault="00F104BD" w:rsidP="00F104B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560749" id="_x0000_s1027" type="#_x0000_t202" style="position:absolute;margin-left:132.6pt;margin-top:4.4pt;width:134.4pt;height:1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" filled="f" stroked="f" strokeweight=".5pt">
              <v:path arrowok="t"/>
              <v:textbox>
                <w:txbxContent>
                  <w:p w14:paraId="21F6B31C" w14:textId="77777777" w:rsidR="00F104BD" w:rsidRPr="005200E3" w:rsidRDefault="00F104BD" w:rsidP="00F104BD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7D2B8E" wp14:editId="3A225664">
              <wp:simplePos x="0" y="0"/>
              <wp:positionH relativeFrom="column">
                <wp:posOffset>-591037</wp:posOffset>
              </wp:positionH>
              <wp:positionV relativeFrom="paragraph">
                <wp:posOffset>55657</wp:posOffset>
              </wp:positionV>
              <wp:extent cx="6696075" cy="510363"/>
              <wp:effectExtent l="0" t="0" r="28575" b="23495"/>
              <wp:wrapNone/>
              <wp:docPr id="3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510363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CBE468F" id="20 Rectángulo redondeado" o:spid="_x0000_s1026" style="position:absolute;margin-left:-46.55pt;margin-top:4.4pt;width:527.25pt;height:4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" strokeweight=".25pt"/>
          </w:pict>
        </mc:Fallback>
      </mc:AlternateContent>
    </w:r>
    <w:r w:rsidR="005B5B7A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7A0C90" wp14:editId="0740A477">
              <wp:simplePos x="0" y="0"/>
              <wp:positionH relativeFrom="column">
                <wp:posOffset>-639607</wp:posOffset>
              </wp:positionH>
              <wp:positionV relativeFrom="paragraph">
                <wp:posOffset>170815</wp:posOffset>
              </wp:positionV>
              <wp:extent cx="2553335" cy="268605"/>
              <wp:effectExtent l="0" t="0" r="0" b="0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3335" cy="268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E51148" w14:textId="77777777" w:rsidR="005B5B7A" w:rsidRPr="005B5B7A" w:rsidRDefault="005B5B7A" w:rsidP="005B5B7A">
                          <w:pPr>
                            <w:spacing w:before="75" w:after="75" w:line="240" w:lineRule="auto"/>
                            <w:outlineLvl w:val="2"/>
                            <w:rPr>
                              <w:rFonts w:ascii="Palatino Linotype" w:eastAsia="Times New Roman" w:hAnsi="Palatino Linotype" w:cs="Times New Roman"/>
                              <w:b/>
                              <w:bCs/>
                              <w:i/>
                              <w:sz w:val="16"/>
                              <w:szCs w:val="16"/>
                              <w:lang w:eastAsia="es-CO"/>
                            </w:rPr>
                          </w:pPr>
                          <w:r w:rsidRPr="005B5B7A">
                            <w:rPr>
                              <w:rFonts w:ascii="Palatino Linotype" w:eastAsia="Times New Roman" w:hAnsi="Palatino Linotype" w:cs="Times New Roman"/>
                              <w:b/>
                              <w:bCs/>
                              <w:i/>
                              <w:sz w:val="16"/>
                              <w:szCs w:val="16"/>
                              <w:lang w:eastAsia="es-CO"/>
                            </w:rPr>
                            <w:t xml:space="preserve">Profesional (Aux. Contable) Katherin Morales </w:t>
                          </w:r>
                        </w:p>
                        <w:p w14:paraId="56D4B2CC" w14:textId="77777777" w:rsidR="00F104BD" w:rsidRPr="005B5B7A" w:rsidRDefault="00F104BD" w:rsidP="00F104B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7A0C90" id="23 Cuadro de texto" o:spid="_x0000_s1028" type="#_x0000_t202" style="position:absolute;margin-left:-50.35pt;margin-top:13.45pt;width:201.05pt;height:2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" filled="f" stroked="f" strokeweight=".5pt">
              <v:path arrowok="t"/>
              <v:textbox>
                <w:txbxContent>
                  <w:p w14:paraId="08E51148" w14:textId="77777777" w:rsidR="005B5B7A" w:rsidRPr="005B5B7A" w:rsidRDefault="005B5B7A" w:rsidP="005B5B7A">
                    <w:pPr>
                      <w:spacing w:before="75" w:after="75" w:line="240" w:lineRule="auto"/>
                      <w:outlineLvl w:val="2"/>
                      <w:rPr>
                        <w:rFonts w:ascii="Palatino Linotype" w:eastAsia="Times New Roman" w:hAnsi="Palatino Linotype" w:cs="Times New Roman"/>
                        <w:b/>
                        <w:bCs/>
                        <w:i/>
                        <w:sz w:val="16"/>
                        <w:szCs w:val="16"/>
                        <w:lang w:eastAsia="es-CO"/>
                      </w:rPr>
                    </w:pPr>
                    <w:r w:rsidRPr="005B5B7A">
                      <w:rPr>
                        <w:rFonts w:ascii="Palatino Linotype" w:eastAsia="Times New Roman" w:hAnsi="Palatino Linotype" w:cs="Times New Roman"/>
                        <w:b/>
                        <w:bCs/>
                        <w:i/>
                        <w:sz w:val="16"/>
                        <w:szCs w:val="16"/>
                        <w:lang w:eastAsia="es-CO"/>
                      </w:rPr>
                      <w:t xml:space="preserve">Profesional (Aux. Contable) Katherin Morales </w:t>
                    </w:r>
                  </w:p>
                  <w:p w14:paraId="56D4B2CC" w14:textId="77777777" w:rsidR="00F104BD" w:rsidRPr="005B5B7A" w:rsidRDefault="00F104BD" w:rsidP="00F104BD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0F02036" w14:textId="77777777" w:rsidR="00F104BD" w:rsidRDefault="005B5B7A" w:rsidP="00F104BD"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5F22CE4" wp14:editId="27D53075">
              <wp:simplePos x="0" y="0"/>
              <wp:positionH relativeFrom="column">
                <wp:posOffset>1599270</wp:posOffset>
              </wp:positionH>
              <wp:positionV relativeFrom="paragraph">
                <wp:posOffset>55598</wp:posOffset>
              </wp:positionV>
              <wp:extent cx="2594344" cy="435935"/>
              <wp:effectExtent l="0" t="0" r="0" b="2540"/>
              <wp:wrapNone/>
              <wp:docPr id="5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4344" cy="435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F91280" w14:textId="4AA3A2EB" w:rsidR="001754AB" w:rsidRDefault="001754AB" w:rsidP="001754AB">
                          <w:pPr>
                            <w:spacing w:after="0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Vicepresidenta Financiera Norfalia </w:t>
                          </w:r>
                          <w:r w:rsidR="00EB2B7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Sánchez</w:t>
                          </w:r>
                        </w:p>
                        <w:p w14:paraId="56031B84" w14:textId="77777777" w:rsidR="00F104BD" w:rsidRPr="005200E3" w:rsidRDefault="00F104BD" w:rsidP="001754AB">
                          <w:pPr>
                            <w:spacing w:after="0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Directora de Calidad María Alejandra Múnera </w:t>
                          </w:r>
                        </w:p>
                        <w:p w14:paraId="504373A4" w14:textId="77777777" w:rsidR="00F104BD" w:rsidRPr="005200E3" w:rsidRDefault="00F104BD" w:rsidP="00F104B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F22CE4" id="_x0000_s1029" type="#_x0000_t202" style="position:absolute;margin-left:125.95pt;margin-top:4.4pt;width:204.3pt;height:3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" filled="f" stroked="f" strokeweight=".5pt">
              <v:path arrowok="t"/>
              <v:textbox>
                <w:txbxContent>
                  <w:p w14:paraId="47F91280" w14:textId="4AA3A2EB" w:rsidR="001754AB" w:rsidRDefault="001754AB" w:rsidP="001754AB">
                    <w:pPr>
                      <w:spacing w:after="0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Vicepresidenta Financiera Norfalia </w:t>
                    </w:r>
                    <w:r w:rsidR="00EB2B7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Sánchez</w:t>
                    </w:r>
                  </w:p>
                  <w:p w14:paraId="56031B84" w14:textId="77777777" w:rsidR="00F104BD" w:rsidRPr="005200E3" w:rsidRDefault="00F104BD" w:rsidP="001754AB">
                    <w:pPr>
                      <w:spacing w:after="0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Directora de Calidad María Alejandra Múnera </w:t>
                    </w:r>
                  </w:p>
                  <w:p w14:paraId="504373A4" w14:textId="77777777" w:rsidR="00F104BD" w:rsidRPr="005200E3" w:rsidRDefault="00F104BD" w:rsidP="00F104BD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710B832" w14:textId="1EB64155" w:rsidR="00F104BD" w:rsidRDefault="00F104BD" w:rsidP="00F104BD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60492C" wp14:editId="060A777F">
              <wp:simplePos x="0" y="0"/>
              <wp:positionH relativeFrom="column">
                <wp:posOffset>3835400</wp:posOffset>
              </wp:positionH>
              <wp:positionV relativeFrom="paragraph">
                <wp:posOffset>-266700</wp:posOffset>
              </wp:positionV>
              <wp:extent cx="2369185" cy="264160"/>
              <wp:effectExtent l="0" t="0" r="0" b="254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567E40" w14:textId="77777777" w:rsidR="00F104BD" w:rsidRPr="005200E3" w:rsidRDefault="00F104BD" w:rsidP="00F104B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14:paraId="5D3641A7" w14:textId="77777777" w:rsidR="00F104BD" w:rsidRPr="005200E3" w:rsidRDefault="00F104BD" w:rsidP="00F104B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60492C" id="_x0000_s1030" type="#_x0000_t202" style="position:absolute;margin-left:302pt;margin-top:-21pt;width:186.55pt;height:2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" filled="f" stroked="f" strokeweight=".5pt">
              <v:path arrowok="t"/>
              <v:textbox>
                <w:txbxContent>
                  <w:p w14:paraId="3C567E40" w14:textId="77777777" w:rsidR="00F104BD" w:rsidRPr="005200E3" w:rsidRDefault="00F104BD" w:rsidP="00F104BD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14:paraId="5D3641A7" w14:textId="77777777" w:rsidR="00F104BD" w:rsidRPr="005200E3" w:rsidRDefault="00F104BD" w:rsidP="00F104BD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D66E97" wp14:editId="385D57BF">
              <wp:simplePos x="0" y="0"/>
              <wp:positionH relativeFrom="column">
                <wp:posOffset>-489585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850973" w14:textId="77777777" w:rsidR="00F104BD" w:rsidRPr="005200E3" w:rsidRDefault="00F104BD" w:rsidP="00F104B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D66E97" id="_x0000_s1031" type="#_x0000_t202" style="position:absolute;margin-left:-38.55pt;margin-top:-31.55pt;width:140.25pt;height:1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" filled="f" stroked="f" strokeweight=".5pt">
              <v:path arrowok="t"/>
              <v:textbox>
                <w:txbxContent>
                  <w:p w14:paraId="4C850973" w14:textId="77777777" w:rsidR="00F104BD" w:rsidRPr="005200E3" w:rsidRDefault="00F104BD" w:rsidP="00F104BD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FBF966" wp14:editId="6472E035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4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28E0D4" id="21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"/>
          </w:pict>
        </mc:Fallback>
      </mc:AlternateContent>
    </w:r>
  </w:p>
  <w:p w14:paraId="67772450" w14:textId="77777777" w:rsidR="00F104BD" w:rsidRPr="00F104BD" w:rsidRDefault="00F104BD" w:rsidP="00F104B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A0C55" w14:textId="77777777" w:rsidR="00CF286E" w:rsidRDefault="00CF28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8D59C" w14:textId="77777777" w:rsidR="00933391" w:rsidRDefault="00933391" w:rsidP="005468E0">
      <w:pPr>
        <w:spacing w:after="0" w:line="240" w:lineRule="auto"/>
      </w:pPr>
      <w:r>
        <w:separator/>
      </w:r>
    </w:p>
  </w:footnote>
  <w:footnote w:type="continuationSeparator" w:id="0">
    <w:p w14:paraId="1010C11E" w14:textId="77777777" w:rsidR="00933391" w:rsidRDefault="00933391" w:rsidP="00546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4D837" w14:textId="77777777" w:rsidR="00CF286E" w:rsidRDefault="00CF28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F104BD" w14:paraId="246A9062" w14:textId="77777777" w:rsidTr="00295ACA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35A4BC9B" w14:textId="77777777" w:rsidR="00F104BD" w:rsidRDefault="00F104BD" w:rsidP="00F104BD">
          <w:pPr>
            <w:pStyle w:val="Encabezado"/>
          </w:pP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6192" behindDoc="1" locked="0" layoutInCell="1" allowOverlap="1" wp14:anchorId="135413FE" wp14:editId="1B8FA8F4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18415</wp:posOffset>
                    </wp:positionV>
                    <wp:extent cx="6696075" cy="872490"/>
                    <wp:effectExtent l="10795" t="8890" r="8255" b="13970"/>
                    <wp:wrapNone/>
                    <wp:docPr id="9" name="3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11CA70E6" id="3 Rectángulo redondeado" o:spid="_x0000_s1026" style="position:absolute;margin-left:-8.9pt;margin-top:1.45pt;width:527.25pt;height:68.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" strokeweight=".25pt"/>
                </w:pict>
              </mc:Fallback>
            </mc:AlternateContent>
          </w: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1515C86" wp14:editId="5957703F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181" name="Imagen 181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1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BE44853" w14:textId="77777777" w:rsidR="00F104BD" w:rsidRDefault="00F104BD" w:rsidP="00F104BD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</w:p>
        <w:p w14:paraId="4FB74C9A" w14:textId="77777777" w:rsidR="00F104BD" w:rsidRPr="00FB322A" w:rsidRDefault="00F104BD" w:rsidP="00F104BD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PROCEDIMIENTO PARA REALIZAR ARQUEO DE CAJA</w:t>
          </w:r>
        </w:p>
        <w:p w14:paraId="46028F7B" w14:textId="77777777" w:rsidR="00F104BD" w:rsidRPr="00F24518" w:rsidRDefault="00F104BD" w:rsidP="00F104BD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6B472BDC" w14:textId="69AD4294" w:rsidR="00F104BD" w:rsidRPr="00FB322A" w:rsidRDefault="00F104BD" w:rsidP="00A27BD7">
          <w:pPr>
            <w:pStyle w:val="Encabezado"/>
            <w:rPr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Código:  SEG-PR-</w:t>
          </w:r>
          <w:r w:rsidR="00A27BD7">
            <w:rPr>
              <w:rFonts w:ascii="Palatino Linotype" w:hAnsi="Palatino Linotype" w:cs="Arial"/>
              <w:b/>
              <w:sz w:val="20"/>
              <w:szCs w:val="20"/>
            </w:rPr>
            <w:t>06</w:t>
          </w:r>
        </w:p>
      </w:tc>
    </w:tr>
    <w:tr w:rsidR="00F104BD" w14:paraId="60E828D0" w14:textId="77777777" w:rsidTr="00295ACA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14:paraId="2731C403" w14:textId="77777777" w:rsidR="00F104BD" w:rsidRDefault="00F104BD" w:rsidP="00F104BD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3B397AB6" w14:textId="77777777" w:rsidR="00F104BD" w:rsidRDefault="00F104BD" w:rsidP="00F104BD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272566DE" w14:textId="570969CC" w:rsidR="00F104BD" w:rsidRPr="00FB322A" w:rsidRDefault="00F104BD" w:rsidP="00F104BD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</w:t>
          </w:r>
          <w:r w:rsidRPr="003D197E">
            <w:rPr>
              <w:rFonts w:ascii="Palatino Linotype" w:hAnsi="Palatino Linotype" w:cs="Arial"/>
              <w:b/>
              <w:sz w:val="20"/>
              <w:szCs w:val="20"/>
            </w:rPr>
            <w:t xml:space="preserve">: </w:t>
          </w:r>
          <w:r w:rsidR="007C1816">
            <w:rPr>
              <w:rFonts w:ascii="Palatino Linotype" w:hAnsi="Palatino Linotype" w:cs="Arial"/>
              <w:b/>
              <w:sz w:val="20"/>
              <w:szCs w:val="20"/>
            </w:rPr>
            <w:t>2</w:t>
          </w:r>
        </w:p>
      </w:tc>
    </w:tr>
    <w:tr w:rsidR="00F104BD" w14:paraId="691DB2AA" w14:textId="77777777" w:rsidTr="00295ACA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14:paraId="4572AF6B" w14:textId="77777777" w:rsidR="00F104BD" w:rsidRDefault="00F104BD" w:rsidP="00F104BD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5BC07F60" w14:textId="77777777" w:rsidR="00F104BD" w:rsidRDefault="00F104BD" w:rsidP="00F104BD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02E3681C" w14:textId="6EA6D3F8" w:rsidR="00F104BD" w:rsidRPr="00FB322A" w:rsidRDefault="00F104BD" w:rsidP="007C1816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>Actualizad</w:t>
          </w:r>
          <w:r w:rsidRPr="003D197E">
            <w:rPr>
              <w:rFonts w:ascii="Palatino Linotype" w:hAnsi="Palatino Linotype" w:cs="Arial"/>
              <w:b/>
              <w:sz w:val="20"/>
              <w:szCs w:val="20"/>
            </w:rPr>
            <w:t xml:space="preserve">o: </w:t>
          </w:r>
          <w:r w:rsidR="00CF286E">
            <w:rPr>
              <w:rFonts w:ascii="Palatino Linotype" w:hAnsi="Palatino Linotype" w:cs="Arial"/>
              <w:b/>
              <w:sz w:val="20"/>
              <w:szCs w:val="20"/>
            </w:rPr>
            <w:t>17</w:t>
          </w:r>
          <w:bookmarkStart w:id="0" w:name="_GoBack"/>
          <w:bookmarkEnd w:id="0"/>
          <w:r w:rsidRPr="003D197E">
            <w:rPr>
              <w:rFonts w:ascii="Palatino Linotype" w:hAnsi="Palatino Linotype" w:cs="Arial"/>
              <w:b/>
              <w:sz w:val="20"/>
              <w:szCs w:val="20"/>
            </w:rPr>
            <w:t>/</w:t>
          </w:r>
          <w:r w:rsidR="007C1816">
            <w:rPr>
              <w:rFonts w:ascii="Palatino Linotype" w:hAnsi="Palatino Linotype" w:cs="Arial"/>
              <w:b/>
              <w:sz w:val="20"/>
              <w:szCs w:val="20"/>
            </w:rPr>
            <w:t>05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t>/2018</w:t>
          </w:r>
        </w:p>
      </w:tc>
    </w:tr>
    <w:tr w:rsidR="00F104BD" w14:paraId="74B63786" w14:textId="77777777" w:rsidTr="00295ACA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14:paraId="335C2251" w14:textId="77777777" w:rsidR="00F104BD" w:rsidRDefault="00F104BD" w:rsidP="00F104BD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709D3FE2" w14:textId="77777777" w:rsidR="00F104BD" w:rsidRDefault="00F104BD" w:rsidP="00F104BD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5BA8C5B9" w14:textId="77777777" w:rsidR="00F104BD" w:rsidRPr="00FB322A" w:rsidRDefault="00F104BD" w:rsidP="00F104BD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CF286E" w:rsidRPr="00CF286E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CF286E" w:rsidRPr="00CF286E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4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14:paraId="0D7D1069" w14:textId="77777777" w:rsidR="005468E0" w:rsidRDefault="005468E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BD2B9" w14:textId="77777777" w:rsidR="00CF286E" w:rsidRDefault="00CF28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21D85"/>
    <w:multiLevelType w:val="multilevel"/>
    <w:tmpl w:val="6C742DB2"/>
    <w:lvl w:ilvl="0">
      <w:start w:val="7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eastAsia="Calibri" w:hint="default"/>
        <w:b w:val="0"/>
      </w:rPr>
    </w:lvl>
  </w:abstractNum>
  <w:abstractNum w:abstractNumId="1" w15:restartNumberingAfterBreak="0">
    <w:nsid w:val="3B0B5E12"/>
    <w:multiLevelType w:val="hybridMultilevel"/>
    <w:tmpl w:val="6EBC9174"/>
    <w:lvl w:ilvl="0" w:tplc="7BB8E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87917"/>
    <w:multiLevelType w:val="multilevel"/>
    <w:tmpl w:val="5374EB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3" w15:restartNumberingAfterBreak="0">
    <w:nsid w:val="5E064A6A"/>
    <w:multiLevelType w:val="hybridMultilevel"/>
    <w:tmpl w:val="AAAAEE2E"/>
    <w:lvl w:ilvl="0" w:tplc="1DF6A9D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F5496" w:themeColor="accent1" w:themeShade="BF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60DD7"/>
    <w:multiLevelType w:val="hybridMultilevel"/>
    <w:tmpl w:val="0F7ECD7A"/>
    <w:lvl w:ilvl="0" w:tplc="6BB0D5DE">
      <w:start w:val="6"/>
      <w:numFmt w:val="decimal"/>
      <w:lvlText w:val="%1."/>
      <w:lvlJc w:val="left"/>
      <w:pPr>
        <w:ind w:left="644" w:hanging="360"/>
      </w:pPr>
      <w:rPr>
        <w:rFonts w:hint="default"/>
        <w:color w:val="1F497D"/>
      </w:rPr>
    </w:lvl>
    <w:lvl w:ilvl="1" w:tplc="240A0019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8E0"/>
    <w:rsid w:val="000145A4"/>
    <w:rsid w:val="0002307D"/>
    <w:rsid w:val="000640F1"/>
    <w:rsid w:val="000E080F"/>
    <w:rsid w:val="001754AB"/>
    <w:rsid w:val="001A5A83"/>
    <w:rsid w:val="001B535C"/>
    <w:rsid w:val="00255385"/>
    <w:rsid w:val="003053EF"/>
    <w:rsid w:val="00340906"/>
    <w:rsid w:val="0039141D"/>
    <w:rsid w:val="003A422B"/>
    <w:rsid w:val="00401487"/>
    <w:rsid w:val="004641E3"/>
    <w:rsid w:val="0049320A"/>
    <w:rsid w:val="00517806"/>
    <w:rsid w:val="005468E0"/>
    <w:rsid w:val="005B5B7A"/>
    <w:rsid w:val="005F0846"/>
    <w:rsid w:val="005F0E29"/>
    <w:rsid w:val="00632CA1"/>
    <w:rsid w:val="00677184"/>
    <w:rsid w:val="007000BF"/>
    <w:rsid w:val="007C1816"/>
    <w:rsid w:val="008200A1"/>
    <w:rsid w:val="00886000"/>
    <w:rsid w:val="008C5DFC"/>
    <w:rsid w:val="00933391"/>
    <w:rsid w:val="009346F1"/>
    <w:rsid w:val="009518BE"/>
    <w:rsid w:val="00970CB6"/>
    <w:rsid w:val="009C6F1E"/>
    <w:rsid w:val="00A27241"/>
    <w:rsid w:val="00A27BD7"/>
    <w:rsid w:val="00B143C6"/>
    <w:rsid w:val="00C04518"/>
    <w:rsid w:val="00CF286E"/>
    <w:rsid w:val="00D62EB2"/>
    <w:rsid w:val="00D82918"/>
    <w:rsid w:val="00DE1220"/>
    <w:rsid w:val="00E21379"/>
    <w:rsid w:val="00EB2B73"/>
    <w:rsid w:val="00F104BD"/>
    <w:rsid w:val="00FE623E"/>
    <w:rsid w:val="00FE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E8E4F"/>
  <w15:docId w15:val="{9388FEAC-B6CB-4D99-9443-87A99494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B5B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6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68E0"/>
  </w:style>
  <w:style w:type="paragraph" w:styleId="Piedepgina">
    <w:name w:val="footer"/>
    <w:basedOn w:val="Normal"/>
    <w:link w:val="PiedepginaCar"/>
    <w:uiPriority w:val="99"/>
    <w:unhideWhenUsed/>
    <w:rsid w:val="00546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8E0"/>
  </w:style>
  <w:style w:type="paragraph" w:styleId="Prrafodelista">
    <w:name w:val="List Paragraph"/>
    <w:basedOn w:val="Normal"/>
    <w:uiPriority w:val="34"/>
    <w:qFormat/>
    <w:rsid w:val="005468E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409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090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09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09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090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0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0906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5B5B7A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Textoennegrita">
    <w:name w:val="Strong"/>
    <w:basedOn w:val="Fuentedeprrafopredeter"/>
    <w:uiPriority w:val="22"/>
    <w:qFormat/>
    <w:rsid w:val="005B5B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5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ECA2EDF-1F32-468C-8AEA-BBE75AA27207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613B7DE9-E476-4BD6-95F0-D21ACD8A5825}">
      <dgm:prSet phldrT="[Texto]"/>
      <dgm:spPr/>
      <dgm:t>
        <a:bodyPr/>
        <a:lstStyle/>
        <a:p>
          <a:r>
            <a:rPr lang="es-CO"/>
            <a:t>INICIO</a:t>
          </a:r>
        </a:p>
      </dgm:t>
    </dgm:pt>
    <dgm:pt modelId="{7BD30004-CEEA-40F7-A93D-AC9D43279562}" type="parTrans" cxnId="{F7EB56B0-38AC-4482-A3B9-643DFC1B8CA0}">
      <dgm:prSet/>
      <dgm:spPr/>
      <dgm:t>
        <a:bodyPr/>
        <a:lstStyle/>
        <a:p>
          <a:endParaRPr lang="es-CO"/>
        </a:p>
      </dgm:t>
    </dgm:pt>
    <dgm:pt modelId="{E1F1BE44-E83D-4671-81D8-30B95A21662F}" type="sibTrans" cxnId="{F7EB56B0-38AC-4482-A3B9-643DFC1B8CA0}">
      <dgm:prSet/>
      <dgm:spPr/>
      <dgm:t>
        <a:bodyPr/>
        <a:lstStyle/>
        <a:p>
          <a:endParaRPr lang="es-CO"/>
        </a:p>
      </dgm:t>
    </dgm:pt>
    <dgm:pt modelId="{74B25F68-CFFE-477D-BD5E-6E6F847DA0E3}">
      <dgm:prSet phldrT="[Texto]"/>
      <dgm:spPr/>
      <dgm:t>
        <a:bodyPr/>
        <a:lstStyle/>
        <a:p>
          <a:r>
            <a:rPr lang="es-CO" b="1"/>
            <a:t>Programar el arqueo de caja</a:t>
          </a:r>
          <a:endParaRPr lang="es-CO"/>
        </a:p>
      </dgm:t>
    </dgm:pt>
    <dgm:pt modelId="{1AB5266C-6A42-4AEC-8942-3187A11D2B6F}" type="parTrans" cxnId="{34A14F05-7324-4875-B48C-82AD43F5E399}">
      <dgm:prSet/>
      <dgm:spPr/>
      <dgm:t>
        <a:bodyPr/>
        <a:lstStyle/>
        <a:p>
          <a:endParaRPr lang="es-CO"/>
        </a:p>
      </dgm:t>
    </dgm:pt>
    <dgm:pt modelId="{FF90C89B-F389-4941-A5AD-A5C06042126C}" type="sibTrans" cxnId="{34A14F05-7324-4875-B48C-82AD43F5E399}">
      <dgm:prSet/>
      <dgm:spPr/>
      <dgm:t>
        <a:bodyPr/>
        <a:lstStyle/>
        <a:p>
          <a:endParaRPr lang="es-CO"/>
        </a:p>
      </dgm:t>
    </dgm:pt>
    <dgm:pt modelId="{0B6BECB8-FEBC-4224-839E-1B3DAA03CE7D}">
      <dgm:prSet/>
      <dgm:spPr/>
      <dgm:t>
        <a:bodyPr/>
        <a:lstStyle/>
        <a:p>
          <a:r>
            <a:rPr lang="es-CO" b="1"/>
            <a:t>Revisión de los ingresos del día</a:t>
          </a:r>
          <a:endParaRPr lang="es-CO"/>
        </a:p>
      </dgm:t>
    </dgm:pt>
    <dgm:pt modelId="{FBE0CFF8-4762-4BCE-A6DA-2C9B858483FC}" type="parTrans" cxnId="{7B104B6F-F30C-4E03-8092-83B1B11879A9}">
      <dgm:prSet/>
      <dgm:spPr/>
      <dgm:t>
        <a:bodyPr/>
        <a:lstStyle/>
        <a:p>
          <a:endParaRPr lang="es-CO"/>
        </a:p>
      </dgm:t>
    </dgm:pt>
    <dgm:pt modelId="{EE763E7E-F603-420D-989B-9E8945E34B63}" type="sibTrans" cxnId="{7B104B6F-F30C-4E03-8092-83B1B11879A9}">
      <dgm:prSet/>
      <dgm:spPr/>
      <dgm:t>
        <a:bodyPr/>
        <a:lstStyle/>
        <a:p>
          <a:endParaRPr lang="es-CO"/>
        </a:p>
      </dgm:t>
    </dgm:pt>
    <dgm:pt modelId="{4EE2401E-C3E2-44D2-B1CA-8EBF0618AE9D}">
      <dgm:prSet/>
      <dgm:spPr/>
      <dgm:t>
        <a:bodyPr/>
        <a:lstStyle/>
        <a:p>
          <a:r>
            <a:rPr lang="es-CO" b="1"/>
            <a:t>Revisión del dinero que reposa en la caja</a:t>
          </a:r>
          <a:endParaRPr lang="es-CO"/>
        </a:p>
      </dgm:t>
    </dgm:pt>
    <dgm:pt modelId="{FFCADAD8-A5BA-42ED-B974-102CBE77A712}" type="parTrans" cxnId="{5084F27F-087D-46B7-9376-2C00DFB276B8}">
      <dgm:prSet/>
      <dgm:spPr/>
      <dgm:t>
        <a:bodyPr/>
        <a:lstStyle/>
        <a:p>
          <a:endParaRPr lang="es-CO"/>
        </a:p>
      </dgm:t>
    </dgm:pt>
    <dgm:pt modelId="{2CFB1927-C019-4673-ACC4-C5DD72666C51}" type="sibTrans" cxnId="{5084F27F-087D-46B7-9376-2C00DFB276B8}">
      <dgm:prSet/>
      <dgm:spPr/>
      <dgm:t>
        <a:bodyPr/>
        <a:lstStyle/>
        <a:p>
          <a:endParaRPr lang="es-CO"/>
        </a:p>
      </dgm:t>
    </dgm:pt>
    <dgm:pt modelId="{814E2A6B-3D52-4E6D-83ED-C771D74EDEC5}">
      <dgm:prSet/>
      <dgm:spPr/>
      <dgm:t>
        <a:bodyPr/>
        <a:lstStyle/>
        <a:p>
          <a:r>
            <a:rPr lang="es-CO" b="1"/>
            <a:t>Diferencias generadas</a:t>
          </a:r>
          <a:endParaRPr lang="es-CO"/>
        </a:p>
      </dgm:t>
    </dgm:pt>
    <dgm:pt modelId="{7053DD3B-FADF-4F53-B036-E38F690EADE3}" type="parTrans" cxnId="{35336AD4-5FBD-4328-9644-5BE4545A41E8}">
      <dgm:prSet/>
      <dgm:spPr/>
      <dgm:t>
        <a:bodyPr/>
        <a:lstStyle/>
        <a:p>
          <a:endParaRPr lang="es-CO"/>
        </a:p>
      </dgm:t>
    </dgm:pt>
    <dgm:pt modelId="{EF46EE0A-3444-4980-989A-81EFC0E3D1E9}" type="sibTrans" cxnId="{35336AD4-5FBD-4328-9644-5BE4545A41E8}">
      <dgm:prSet/>
      <dgm:spPr/>
      <dgm:t>
        <a:bodyPr/>
        <a:lstStyle/>
        <a:p>
          <a:endParaRPr lang="es-CO"/>
        </a:p>
      </dgm:t>
    </dgm:pt>
    <dgm:pt modelId="{8D7F803A-708B-4B69-B493-6C10927301FF}">
      <dgm:prSet/>
      <dgm:spPr/>
      <dgm:t>
        <a:bodyPr/>
        <a:lstStyle/>
        <a:p>
          <a:r>
            <a:rPr lang="es-CO" b="1"/>
            <a:t>Acompañamiento del Responsable de Control Interno</a:t>
          </a:r>
          <a:endParaRPr lang="es-CO"/>
        </a:p>
      </dgm:t>
    </dgm:pt>
    <dgm:pt modelId="{A62E15BA-5675-4E02-8ACE-52652AB4A0AC}" type="parTrans" cxnId="{E3FDB3D0-D870-487A-B667-62CCB85C8603}">
      <dgm:prSet/>
      <dgm:spPr/>
      <dgm:t>
        <a:bodyPr/>
        <a:lstStyle/>
        <a:p>
          <a:endParaRPr lang="es-CO"/>
        </a:p>
      </dgm:t>
    </dgm:pt>
    <dgm:pt modelId="{DB3605E4-7594-457A-80E2-42821F8DEB1F}" type="sibTrans" cxnId="{E3FDB3D0-D870-487A-B667-62CCB85C8603}">
      <dgm:prSet/>
      <dgm:spPr/>
      <dgm:t>
        <a:bodyPr/>
        <a:lstStyle/>
        <a:p>
          <a:endParaRPr lang="es-CO"/>
        </a:p>
      </dgm:t>
    </dgm:pt>
    <dgm:pt modelId="{11325766-CE30-4D49-BAA1-381017060E31}">
      <dgm:prSet/>
      <dgm:spPr/>
      <dgm:t>
        <a:bodyPr/>
        <a:lstStyle/>
        <a:p>
          <a:r>
            <a:rPr lang="es-CO" b="1"/>
            <a:t>Entregar informe de arqueo de caja</a:t>
          </a:r>
        </a:p>
      </dgm:t>
    </dgm:pt>
    <dgm:pt modelId="{77A4B2EF-3784-4062-A959-ED57173D43AB}" type="parTrans" cxnId="{727F3A12-76EE-4409-B962-99466B31DEF7}">
      <dgm:prSet/>
      <dgm:spPr/>
      <dgm:t>
        <a:bodyPr/>
        <a:lstStyle/>
        <a:p>
          <a:endParaRPr lang="es-CO"/>
        </a:p>
      </dgm:t>
    </dgm:pt>
    <dgm:pt modelId="{97A15060-E18E-4011-B9A0-5E189DD52E9A}" type="sibTrans" cxnId="{727F3A12-76EE-4409-B962-99466B31DEF7}">
      <dgm:prSet/>
      <dgm:spPr/>
      <dgm:t>
        <a:bodyPr/>
        <a:lstStyle/>
        <a:p>
          <a:endParaRPr lang="es-CO"/>
        </a:p>
      </dgm:t>
    </dgm:pt>
    <dgm:pt modelId="{4F6134F1-9953-43C8-AA8D-712F4EA45917}">
      <dgm:prSet/>
      <dgm:spPr/>
      <dgm:t>
        <a:bodyPr/>
        <a:lstStyle/>
        <a:p>
          <a:r>
            <a:rPr lang="es-CO" b="1"/>
            <a:t>Archivar documentos</a:t>
          </a:r>
          <a:endParaRPr lang="es-CO"/>
        </a:p>
      </dgm:t>
    </dgm:pt>
    <dgm:pt modelId="{E4342DC9-F9A7-4AE8-9156-1140FB934748}" type="parTrans" cxnId="{0BA10FBC-FC9B-400A-A88E-8F1C97422043}">
      <dgm:prSet/>
      <dgm:spPr/>
      <dgm:t>
        <a:bodyPr/>
        <a:lstStyle/>
        <a:p>
          <a:endParaRPr lang="es-CO"/>
        </a:p>
      </dgm:t>
    </dgm:pt>
    <dgm:pt modelId="{F2125722-44C5-4480-8826-037BC216E85C}" type="sibTrans" cxnId="{0BA10FBC-FC9B-400A-A88E-8F1C97422043}">
      <dgm:prSet/>
      <dgm:spPr/>
      <dgm:t>
        <a:bodyPr/>
        <a:lstStyle/>
        <a:p>
          <a:endParaRPr lang="es-CO"/>
        </a:p>
      </dgm:t>
    </dgm:pt>
    <dgm:pt modelId="{AEED6B44-9B8D-46D7-BA85-97064C240339}">
      <dgm:prSet/>
      <dgm:spPr/>
      <dgm:t>
        <a:bodyPr/>
        <a:lstStyle/>
        <a:p>
          <a:r>
            <a:rPr lang="es-CO">
              <a:latin typeface="+mn-lt"/>
            </a:rPr>
            <a:t>FIN</a:t>
          </a:r>
        </a:p>
      </dgm:t>
    </dgm:pt>
    <dgm:pt modelId="{520073D7-502D-49A4-89EE-00B1DCC44AA3}" type="parTrans" cxnId="{8355B59E-9B7A-4023-960B-5FBB8DA21EAB}">
      <dgm:prSet/>
      <dgm:spPr/>
      <dgm:t>
        <a:bodyPr/>
        <a:lstStyle/>
        <a:p>
          <a:endParaRPr lang="es-CO"/>
        </a:p>
      </dgm:t>
    </dgm:pt>
    <dgm:pt modelId="{FDD936F7-2CC3-4085-BFD1-DA7498885D00}" type="sibTrans" cxnId="{8355B59E-9B7A-4023-960B-5FBB8DA21EAB}">
      <dgm:prSet/>
      <dgm:spPr/>
      <dgm:t>
        <a:bodyPr/>
        <a:lstStyle/>
        <a:p>
          <a:endParaRPr lang="es-CO"/>
        </a:p>
      </dgm:t>
    </dgm:pt>
    <dgm:pt modelId="{7D6DBF36-5B48-438E-A394-062F3304E50B}" type="pres">
      <dgm:prSet presAssocID="{FECA2EDF-1F32-468C-8AEA-BBE75AA2720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F137506B-4FB2-4680-B8C6-13F726AC41DF}" type="pres">
      <dgm:prSet presAssocID="{613B7DE9-E476-4BD6-95F0-D21ACD8A5825}" presName="hierRoot1" presStyleCnt="0"/>
      <dgm:spPr/>
    </dgm:pt>
    <dgm:pt modelId="{ACEE8B4D-567E-4689-9E73-E5926C41DF58}" type="pres">
      <dgm:prSet presAssocID="{613B7DE9-E476-4BD6-95F0-D21ACD8A5825}" presName="composite" presStyleCnt="0"/>
      <dgm:spPr/>
    </dgm:pt>
    <dgm:pt modelId="{130E56F5-F3F1-4750-A86A-ABAEB8DB21CE}" type="pres">
      <dgm:prSet presAssocID="{613B7DE9-E476-4BD6-95F0-D21ACD8A5825}" presName="background" presStyleLbl="node0" presStyleIdx="0" presStyleCnt="1"/>
      <dgm:spPr>
        <a:prstGeom prst="ellipse">
          <a:avLst/>
        </a:prstGeom>
      </dgm:spPr>
    </dgm:pt>
    <dgm:pt modelId="{F85514A0-B993-45D9-A7CD-7B5651D34E70}" type="pres">
      <dgm:prSet presAssocID="{613B7DE9-E476-4BD6-95F0-D21ACD8A5825}" presName="text" presStyleLbl="fgAcc0" presStyleIdx="0" presStyleCnt="1" custScaleX="75819" custScaleY="62598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2ACC302F-445D-4193-A11D-C902F6ACD05B}" type="pres">
      <dgm:prSet presAssocID="{613B7DE9-E476-4BD6-95F0-D21ACD8A5825}" presName="hierChild2" presStyleCnt="0"/>
      <dgm:spPr/>
    </dgm:pt>
    <dgm:pt modelId="{ECB57F03-ECE0-4989-AC4E-97D80CB06551}" type="pres">
      <dgm:prSet presAssocID="{1AB5266C-6A42-4AEC-8942-3187A11D2B6F}" presName="Name10" presStyleLbl="parChTrans1D2" presStyleIdx="0" presStyleCnt="1"/>
      <dgm:spPr/>
      <dgm:t>
        <a:bodyPr/>
        <a:lstStyle/>
        <a:p>
          <a:endParaRPr lang="es-CO"/>
        </a:p>
      </dgm:t>
    </dgm:pt>
    <dgm:pt modelId="{F439A205-5C15-4D9A-AA49-458C262FDE4D}" type="pres">
      <dgm:prSet presAssocID="{74B25F68-CFFE-477D-BD5E-6E6F847DA0E3}" presName="hierRoot2" presStyleCnt="0"/>
      <dgm:spPr/>
    </dgm:pt>
    <dgm:pt modelId="{2F7FC11C-CE85-41FD-98DD-C1DB72885B0C}" type="pres">
      <dgm:prSet presAssocID="{74B25F68-CFFE-477D-BD5E-6E6F847DA0E3}" presName="composite2" presStyleCnt="0"/>
      <dgm:spPr/>
    </dgm:pt>
    <dgm:pt modelId="{35167C05-3F6F-4517-89F1-DF7514239571}" type="pres">
      <dgm:prSet presAssocID="{74B25F68-CFFE-477D-BD5E-6E6F847DA0E3}" presName="background2" presStyleLbl="node2" presStyleIdx="0" presStyleCnt="1"/>
      <dgm:spPr/>
    </dgm:pt>
    <dgm:pt modelId="{8E342C7B-9951-4154-ADB8-516035C09F64}" type="pres">
      <dgm:prSet presAssocID="{74B25F68-CFFE-477D-BD5E-6E6F847DA0E3}" presName="text2" presStyleLbl="fgAcc2" presStyleIdx="0" presStyleCnt="1" custScaleX="23646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0B2A8B1E-59C2-4FE3-8A1A-100F94B05A62}" type="pres">
      <dgm:prSet presAssocID="{74B25F68-CFFE-477D-BD5E-6E6F847DA0E3}" presName="hierChild3" presStyleCnt="0"/>
      <dgm:spPr/>
    </dgm:pt>
    <dgm:pt modelId="{C4DF046C-BB3D-42A7-94A9-F47A30CDFE2F}" type="pres">
      <dgm:prSet presAssocID="{FBE0CFF8-4762-4BCE-A6DA-2C9B858483FC}" presName="Name17" presStyleLbl="parChTrans1D3" presStyleIdx="0" presStyleCnt="1"/>
      <dgm:spPr/>
      <dgm:t>
        <a:bodyPr/>
        <a:lstStyle/>
        <a:p>
          <a:endParaRPr lang="es-CO"/>
        </a:p>
      </dgm:t>
    </dgm:pt>
    <dgm:pt modelId="{7266765B-2D14-46DA-BA7F-FEF28DEBF249}" type="pres">
      <dgm:prSet presAssocID="{0B6BECB8-FEBC-4224-839E-1B3DAA03CE7D}" presName="hierRoot3" presStyleCnt="0"/>
      <dgm:spPr/>
    </dgm:pt>
    <dgm:pt modelId="{6C2B9F79-4886-479E-9C94-8D2D102621FB}" type="pres">
      <dgm:prSet presAssocID="{0B6BECB8-FEBC-4224-839E-1B3DAA03CE7D}" presName="composite3" presStyleCnt="0"/>
      <dgm:spPr/>
    </dgm:pt>
    <dgm:pt modelId="{7EC6C31B-71E7-435E-B6F1-235D17C0D8AA}" type="pres">
      <dgm:prSet presAssocID="{0B6BECB8-FEBC-4224-839E-1B3DAA03CE7D}" presName="background3" presStyleLbl="node3" presStyleIdx="0" presStyleCnt="1"/>
      <dgm:spPr/>
    </dgm:pt>
    <dgm:pt modelId="{B38CED9D-B2EB-4C18-BF72-B880DED9CBD2}" type="pres">
      <dgm:prSet presAssocID="{0B6BECB8-FEBC-4224-839E-1B3DAA03CE7D}" presName="text3" presStyleLbl="fgAcc3" presStyleIdx="0" presStyleCnt="1" custScaleX="23646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2763E2A5-71E2-4A15-97D6-113A0AEF60F6}" type="pres">
      <dgm:prSet presAssocID="{0B6BECB8-FEBC-4224-839E-1B3DAA03CE7D}" presName="hierChild4" presStyleCnt="0"/>
      <dgm:spPr/>
    </dgm:pt>
    <dgm:pt modelId="{0A226CED-BF7A-49F0-849E-CF79E6CDEAF5}" type="pres">
      <dgm:prSet presAssocID="{FFCADAD8-A5BA-42ED-B974-102CBE77A712}" presName="Name23" presStyleLbl="parChTrans1D4" presStyleIdx="0" presStyleCnt="6"/>
      <dgm:spPr/>
      <dgm:t>
        <a:bodyPr/>
        <a:lstStyle/>
        <a:p>
          <a:endParaRPr lang="es-CO"/>
        </a:p>
      </dgm:t>
    </dgm:pt>
    <dgm:pt modelId="{148179A5-DF0E-4B47-8832-86245C14F8F7}" type="pres">
      <dgm:prSet presAssocID="{4EE2401E-C3E2-44D2-B1CA-8EBF0618AE9D}" presName="hierRoot4" presStyleCnt="0"/>
      <dgm:spPr/>
    </dgm:pt>
    <dgm:pt modelId="{75B76774-AD7A-4B81-B221-9456D3CA70E2}" type="pres">
      <dgm:prSet presAssocID="{4EE2401E-C3E2-44D2-B1CA-8EBF0618AE9D}" presName="composite4" presStyleCnt="0"/>
      <dgm:spPr/>
    </dgm:pt>
    <dgm:pt modelId="{BAF1C151-7539-4108-81E3-F868AA317018}" type="pres">
      <dgm:prSet presAssocID="{4EE2401E-C3E2-44D2-B1CA-8EBF0618AE9D}" presName="background4" presStyleLbl="node4" presStyleIdx="0" presStyleCnt="6"/>
      <dgm:spPr/>
    </dgm:pt>
    <dgm:pt modelId="{F2871030-DD33-4862-BC93-19CD900DBFBE}" type="pres">
      <dgm:prSet presAssocID="{4EE2401E-C3E2-44D2-B1CA-8EBF0618AE9D}" presName="text4" presStyleLbl="fgAcc4" presStyleIdx="0" presStyleCnt="6" custScaleX="23646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3BEC533-A8F6-4F56-8434-792AEC63A806}" type="pres">
      <dgm:prSet presAssocID="{4EE2401E-C3E2-44D2-B1CA-8EBF0618AE9D}" presName="hierChild5" presStyleCnt="0"/>
      <dgm:spPr/>
    </dgm:pt>
    <dgm:pt modelId="{9038E918-881D-40C2-A816-F76BABD136D3}" type="pres">
      <dgm:prSet presAssocID="{7053DD3B-FADF-4F53-B036-E38F690EADE3}" presName="Name23" presStyleLbl="parChTrans1D4" presStyleIdx="1" presStyleCnt="6"/>
      <dgm:spPr/>
      <dgm:t>
        <a:bodyPr/>
        <a:lstStyle/>
        <a:p>
          <a:endParaRPr lang="es-CO"/>
        </a:p>
      </dgm:t>
    </dgm:pt>
    <dgm:pt modelId="{B1EF46DB-ED7E-4A6D-A673-5EA29A4AEC16}" type="pres">
      <dgm:prSet presAssocID="{814E2A6B-3D52-4E6D-83ED-C771D74EDEC5}" presName="hierRoot4" presStyleCnt="0"/>
      <dgm:spPr/>
    </dgm:pt>
    <dgm:pt modelId="{AE51BBB0-36E3-465A-86E7-27E67191D454}" type="pres">
      <dgm:prSet presAssocID="{814E2A6B-3D52-4E6D-83ED-C771D74EDEC5}" presName="composite4" presStyleCnt="0"/>
      <dgm:spPr/>
    </dgm:pt>
    <dgm:pt modelId="{5CED4853-FD8C-4A4F-A636-881835C454BD}" type="pres">
      <dgm:prSet presAssocID="{814E2A6B-3D52-4E6D-83ED-C771D74EDEC5}" presName="background4" presStyleLbl="node4" presStyleIdx="1" presStyleCnt="6"/>
      <dgm:spPr/>
    </dgm:pt>
    <dgm:pt modelId="{B4C022DA-3BF8-406E-995D-C520191C9884}" type="pres">
      <dgm:prSet presAssocID="{814E2A6B-3D52-4E6D-83ED-C771D74EDEC5}" presName="text4" presStyleLbl="fgAcc4" presStyleIdx="1" presStyleCnt="6" custScaleX="23646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7C785D65-93E2-49A2-AE96-695168E11213}" type="pres">
      <dgm:prSet presAssocID="{814E2A6B-3D52-4E6D-83ED-C771D74EDEC5}" presName="hierChild5" presStyleCnt="0"/>
      <dgm:spPr/>
    </dgm:pt>
    <dgm:pt modelId="{0CB42329-769E-4BB3-ACB6-76E859A81CC1}" type="pres">
      <dgm:prSet presAssocID="{A62E15BA-5675-4E02-8ACE-52652AB4A0AC}" presName="Name23" presStyleLbl="parChTrans1D4" presStyleIdx="2" presStyleCnt="6"/>
      <dgm:spPr/>
      <dgm:t>
        <a:bodyPr/>
        <a:lstStyle/>
        <a:p>
          <a:endParaRPr lang="es-CO"/>
        </a:p>
      </dgm:t>
    </dgm:pt>
    <dgm:pt modelId="{2727EF1E-BF3E-4F6A-B3E5-BBB4D0784842}" type="pres">
      <dgm:prSet presAssocID="{8D7F803A-708B-4B69-B493-6C10927301FF}" presName="hierRoot4" presStyleCnt="0"/>
      <dgm:spPr/>
    </dgm:pt>
    <dgm:pt modelId="{F8E2D71D-B15C-4916-B485-569ABC1BCD9C}" type="pres">
      <dgm:prSet presAssocID="{8D7F803A-708B-4B69-B493-6C10927301FF}" presName="composite4" presStyleCnt="0"/>
      <dgm:spPr/>
    </dgm:pt>
    <dgm:pt modelId="{2F9C8F04-A792-4950-B9A0-B03E0E3D75E6}" type="pres">
      <dgm:prSet presAssocID="{8D7F803A-708B-4B69-B493-6C10927301FF}" presName="background4" presStyleLbl="node4" presStyleIdx="2" presStyleCnt="6"/>
      <dgm:spPr/>
    </dgm:pt>
    <dgm:pt modelId="{8DE55F07-CC8B-439E-80F5-E937A6D67D94}" type="pres">
      <dgm:prSet presAssocID="{8D7F803A-708B-4B69-B493-6C10927301FF}" presName="text4" presStyleLbl="fgAcc4" presStyleIdx="2" presStyleCnt="6" custScaleX="23646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99DEAA1-76D7-42DC-A3B6-0F2BDF1C02E8}" type="pres">
      <dgm:prSet presAssocID="{8D7F803A-708B-4B69-B493-6C10927301FF}" presName="hierChild5" presStyleCnt="0"/>
      <dgm:spPr/>
    </dgm:pt>
    <dgm:pt modelId="{425EF3E5-9CFA-4939-9AF2-29A34C5B939E}" type="pres">
      <dgm:prSet presAssocID="{77A4B2EF-3784-4062-A959-ED57173D43AB}" presName="Name23" presStyleLbl="parChTrans1D4" presStyleIdx="3" presStyleCnt="6"/>
      <dgm:spPr/>
      <dgm:t>
        <a:bodyPr/>
        <a:lstStyle/>
        <a:p>
          <a:endParaRPr lang="es-CO"/>
        </a:p>
      </dgm:t>
    </dgm:pt>
    <dgm:pt modelId="{47B90527-4921-4FFF-BB50-2CBA3BD2030B}" type="pres">
      <dgm:prSet presAssocID="{11325766-CE30-4D49-BAA1-381017060E31}" presName="hierRoot4" presStyleCnt="0"/>
      <dgm:spPr/>
    </dgm:pt>
    <dgm:pt modelId="{EC92FC6F-783C-4CAE-8817-35D5CB9E7536}" type="pres">
      <dgm:prSet presAssocID="{11325766-CE30-4D49-BAA1-381017060E31}" presName="composite4" presStyleCnt="0"/>
      <dgm:spPr/>
    </dgm:pt>
    <dgm:pt modelId="{00B2ACD4-F37B-4894-B58F-63A8B1A0DF2B}" type="pres">
      <dgm:prSet presAssocID="{11325766-CE30-4D49-BAA1-381017060E31}" presName="background4" presStyleLbl="node4" presStyleIdx="3" presStyleCnt="6"/>
      <dgm:spPr/>
    </dgm:pt>
    <dgm:pt modelId="{61E72ED5-3E2E-4737-BDA7-21C126C0CAD2}" type="pres">
      <dgm:prSet presAssocID="{11325766-CE30-4D49-BAA1-381017060E31}" presName="text4" presStyleLbl="fgAcc4" presStyleIdx="3" presStyleCnt="6" custScaleX="23631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A3EF69AD-0A51-49D1-9CBA-F3EA00E878D8}" type="pres">
      <dgm:prSet presAssocID="{11325766-CE30-4D49-BAA1-381017060E31}" presName="hierChild5" presStyleCnt="0"/>
      <dgm:spPr/>
    </dgm:pt>
    <dgm:pt modelId="{B4EB2218-829C-407F-823F-13722A95DEEF}" type="pres">
      <dgm:prSet presAssocID="{E4342DC9-F9A7-4AE8-9156-1140FB934748}" presName="Name23" presStyleLbl="parChTrans1D4" presStyleIdx="4" presStyleCnt="6"/>
      <dgm:spPr/>
      <dgm:t>
        <a:bodyPr/>
        <a:lstStyle/>
        <a:p>
          <a:endParaRPr lang="es-CO"/>
        </a:p>
      </dgm:t>
    </dgm:pt>
    <dgm:pt modelId="{FF6F025C-E1A1-4EEB-9F00-BC000FC286C1}" type="pres">
      <dgm:prSet presAssocID="{4F6134F1-9953-43C8-AA8D-712F4EA45917}" presName="hierRoot4" presStyleCnt="0"/>
      <dgm:spPr/>
    </dgm:pt>
    <dgm:pt modelId="{8558AB1D-5EB8-4492-8914-1BCE72E5A04C}" type="pres">
      <dgm:prSet presAssocID="{4F6134F1-9953-43C8-AA8D-712F4EA45917}" presName="composite4" presStyleCnt="0"/>
      <dgm:spPr/>
    </dgm:pt>
    <dgm:pt modelId="{8B500C9F-3313-47EE-8918-386DF23DF9FA}" type="pres">
      <dgm:prSet presAssocID="{4F6134F1-9953-43C8-AA8D-712F4EA45917}" presName="background4" presStyleLbl="node4" presStyleIdx="4" presStyleCnt="6"/>
      <dgm:spPr/>
    </dgm:pt>
    <dgm:pt modelId="{CE9B0BB5-F757-401C-9951-F3D48D1CB1E6}" type="pres">
      <dgm:prSet presAssocID="{4F6134F1-9953-43C8-AA8D-712F4EA45917}" presName="text4" presStyleLbl="fgAcc4" presStyleIdx="4" presStyleCnt="6" custScaleX="23529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0C1A899-0C46-4C40-917D-B31B75E7CF83}" type="pres">
      <dgm:prSet presAssocID="{4F6134F1-9953-43C8-AA8D-712F4EA45917}" presName="hierChild5" presStyleCnt="0"/>
      <dgm:spPr/>
    </dgm:pt>
    <dgm:pt modelId="{D33CEDE2-2766-435A-8424-05EB1D089302}" type="pres">
      <dgm:prSet presAssocID="{520073D7-502D-49A4-89EE-00B1DCC44AA3}" presName="Name23" presStyleLbl="parChTrans1D4" presStyleIdx="5" presStyleCnt="6"/>
      <dgm:spPr/>
      <dgm:t>
        <a:bodyPr/>
        <a:lstStyle/>
        <a:p>
          <a:endParaRPr lang="es-CO"/>
        </a:p>
      </dgm:t>
    </dgm:pt>
    <dgm:pt modelId="{C14DF820-4BAD-4308-AC05-64EC2DD8D528}" type="pres">
      <dgm:prSet presAssocID="{AEED6B44-9B8D-46D7-BA85-97064C240339}" presName="hierRoot4" presStyleCnt="0"/>
      <dgm:spPr/>
    </dgm:pt>
    <dgm:pt modelId="{45274D5A-B8FE-4B1C-A8C1-EDAFC31C1DB8}" type="pres">
      <dgm:prSet presAssocID="{AEED6B44-9B8D-46D7-BA85-97064C240339}" presName="composite4" presStyleCnt="0"/>
      <dgm:spPr/>
    </dgm:pt>
    <dgm:pt modelId="{D2D3655C-CDEB-44A9-AE36-C75829B67F86}" type="pres">
      <dgm:prSet presAssocID="{AEED6B44-9B8D-46D7-BA85-97064C240339}" presName="background4" presStyleLbl="node4" presStyleIdx="5" presStyleCnt="6"/>
      <dgm:spPr>
        <a:prstGeom prst="ellipse">
          <a:avLst/>
        </a:prstGeom>
      </dgm:spPr>
    </dgm:pt>
    <dgm:pt modelId="{94D5D65A-2F4E-44A7-8324-62702794F682}" type="pres">
      <dgm:prSet presAssocID="{AEED6B44-9B8D-46D7-BA85-97064C240339}" presName="text4" presStyleLbl="fgAcc4" presStyleIdx="5" presStyleCnt="6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ECB528BC-AC6D-463A-B711-26A78FF5EFCE}" type="pres">
      <dgm:prSet presAssocID="{AEED6B44-9B8D-46D7-BA85-97064C240339}" presName="hierChild5" presStyleCnt="0"/>
      <dgm:spPr/>
    </dgm:pt>
  </dgm:ptLst>
  <dgm:cxnLst>
    <dgm:cxn modelId="{5F6EC010-0C23-40C6-A649-AEF1A40B9CB6}" type="presOf" srcId="{520073D7-502D-49A4-89EE-00B1DCC44AA3}" destId="{D33CEDE2-2766-435A-8424-05EB1D089302}" srcOrd="0" destOrd="0" presId="urn:microsoft.com/office/officeart/2005/8/layout/hierarchy1"/>
    <dgm:cxn modelId="{027653F7-D959-477D-8A51-B59644BE223A}" type="presOf" srcId="{FBE0CFF8-4762-4BCE-A6DA-2C9B858483FC}" destId="{C4DF046C-BB3D-42A7-94A9-F47A30CDFE2F}" srcOrd="0" destOrd="0" presId="urn:microsoft.com/office/officeart/2005/8/layout/hierarchy1"/>
    <dgm:cxn modelId="{F3FFDAB3-6D77-46F9-94D5-2C878867D61F}" type="presOf" srcId="{0B6BECB8-FEBC-4224-839E-1B3DAA03CE7D}" destId="{B38CED9D-B2EB-4C18-BF72-B880DED9CBD2}" srcOrd="0" destOrd="0" presId="urn:microsoft.com/office/officeart/2005/8/layout/hierarchy1"/>
    <dgm:cxn modelId="{176C5E89-4387-4AA2-9C06-C05F4240D652}" type="presOf" srcId="{1AB5266C-6A42-4AEC-8942-3187A11D2B6F}" destId="{ECB57F03-ECE0-4989-AC4E-97D80CB06551}" srcOrd="0" destOrd="0" presId="urn:microsoft.com/office/officeart/2005/8/layout/hierarchy1"/>
    <dgm:cxn modelId="{35336AD4-5FBD-4328-9644-5BE4545A41E8}" srcId="{4EE2401E-C3E2-44D2-B1CA-8EBF0618AE9D}" destId="{814E2A6B-3D52-4E6D-83ED-C771D74EDEC5}" srcOrd="0" destOrd="0" parTransId="{7053DD3B-FADF-4F53-B036-E38F690EADE3}" sibTransId="{EF46EE0A-3444-4980-989A-81EFC0E3D1E9}"/>
    <dgm:cxn modelId="{F7EB56B0-38AC-4482-A3B9-643DFC1B8CA0}" srcId="{FECA2EDF-1F32-468C-8AEA-BBE75AA27207}" destId="{613B7DE9-E476-4BD6-95F0-D21ACD8A5825}" srcOrd="0" destOrd="0" parTransId="{7BD30004-CEEA-40F7-A93D-AC9D43279562}" sibTransId="{E1F1BE44-E83D-4671-81D8-30B95A21662F}"/>
    <dgm:cxn modelId="{BFB98B80-B9A3-4B8C-8865-C8CCF0E788A0}" type="presOf" srcId="{A62E15BA-5675-4E02-8ACE-52652AB4A0AC}" destId="{0CB42329-769E-4BB3-ACB6-76E859A81CC1}" srcOrd="0" destOrd="0" presId="urn:microsoft.com/office/officeart/2005/8/layout/hierarchy1"/>
    <dgm:cxn modelId="{5084F27F-087D-46B7-9376-2C00DFB276B8}" srcId="{0B6BECB8-FEBC-4224-839E-1B3DAA03CE7D}" destId="{4EE2401E-C3E2-44D2-B1CA-8EBF0618AE9D}" srcOrd="0" destOrd="0" parTransId="{FFCADAD8-A5BA-42ED-B974-102CBE77A712}" sibTransId="{2CFB1927-C019-4673-ACC4-C5DD72666C51}"/>
    <dgm:cxn modelId="{5A7CBE33-2637-47B6-9D4D-AC92694FA6B1}" type="presOf" srcId="{11325766-CE30-4D49-BAA1-381017060E31}" destId="{61E72ED5-3E2E-4737-BDA7-21C126C0CAD2}" srcOrd="0" destOrd="0" presId="urn:microsoft.com/office/officeart/2005/8/layout/hierarchy1"/>
    <dgm:cxn modelId="{4895D9EC-3734-4273-AC6B-F26AE8E07CEE}" type="presOf" srcId="{77A4B2EF-3784-4062-A959-ED57173D43AB}" destId="{425EF3E5-9CFA-4939-9AF2-29A34C5B939E}" srcOrd="0" destOrd="0" presId="urn:microsoft.com/office/officeart/2005/8/layout/hierarchy1"/>
    <dgm:cxn modelId="{BAA322FD-3837-4110-8CD6-14F1F3A8329D}" type="presOf" srcId="{E4342DC9-F9A7-4AE8-9156-1140FB934748}" destId="{B4EB2218-829C-407F-823F-13722A95DEEF}" srcOrd="0" destOrd="0" presId="urn:microsoft.com/office/officeart/2005/8/layout/hierarchy1"/>
    <dgm:cxn modelId="{6EBE287A-F287-4DC3-8121-ECC3962DE85E}" type="presOf" srcId="{613B7DE9-E476-4BD6-95F0-D21ACD8A5825}" destId="{F85514A0-B993-45D9-A7CD-7B5651D34E70}" srcOrd="0" destOrd="0" presId="urn:microsoft.com/office/officeart/2005/8/layout/hierarchy1"/>
    <dgm:cxn modelId="{0BA10FBC-FC9B-400A-A88E-8F1C97422043}" srcId="{11325766-CE30-4D49-BAA1-381017060E31}" destId="{4F6134F1-9953-43C8-AA8D-712F4EA45917}" srcOrd="0" destOrd="0" parTransId="{E4342DC9-F9A7-4AE8-9156-1140FB934748}" sibTransId="{F2125722-44C5-4480-8826-037BC216E85C}"/>
    <dgm:cxn modelId="{6B44D0B9-E547-4C7A-B5BD-D738CE29584B}" type="presOf" srcId="{7053DD3B-FADF-4F53-B036-E38F690EADE3}" destId="{9038E918-881D-40C2-A816-F76BABD136D3}" srcOrd="0" destOrd="0" presId="urn:microsoft.com/office/officeart/2005/8/layout/hierarchy1"/>
    <dgm:cxn modelId="{E3FDB3D0-D870-487A-B667-62CCB85C8603}" srcId="{814E2A6B-3D52-4E6D-83ED-C771D74EDEC5}" destId="{8D7F803A-708B-4B69-B493-6C10927301FF}" srcOrd="0" destOrd="0" parTransId="{A62E15BA-5675-4E02-8ACE-52652AB4A0AC}" sibTransId="{DB3605E4-7594-457A-80E2-42821F8DEB1F}"/>
    <dgm:cxn modelId="{727F3A12-76EE-4409-B962-99466B31DEF7}" srcId="{8D7F803A-708B-4B69-B493-6C10927301FF}" destId="{11325766-CE30-4D49-BAA1-381017060E31}" srcOrd="0" destOrd="0" parTransId="{77A4B2EF-3784-4062-A959-ED57173D43AB}" sibTransId="{97A15060-E18E-4011-B9A0-5E189DD52E9A}"/>
    <dgm:cxn modelId="{F75C4A87-A676-4004-A07C-A4D418CC8C78}" type="presOf" srcId="{4EE2401E-C3E2-44D2-B1CA-8EBF0618AE9D}" destId="{F2871030-DD33-4862-BC93-19CD900DBFBE}" srcOrd="0" destOrd="0" presId="urn:microsoft.com/office/officeart/2005/8/layout/hierarchy1"/>
    <dgm:cxn modelId="{B229C791-ABE9-4546-AD52-5C8CA27F9C2F}" type="presOf" srcId="{8D7F803A-708B-4B69-B493-6C10927301FF}" destId="{8DE55F07-CC8B-439E-80F5-E937A6D67D94}" srcOrd="0" destOrd="0" presId="urn:microsoft.com/office/officeart/2005/8/layout/hierarchy1"/>
    <dgm:cxn modelId="{A03FC273-53A7-42C4-9332-1CE56B456DE3}" type="presOf" srcId="{814E2A6B-3D52-4E6D-83ED-C771D74EDEC5}" destId="{B4C022DA-3BF8-406E-995D-C520191C9884}" srcOrd="0" destOrd="0" presId="urn:microsoft.com/office/officeart/2005/8/layout/hierarchy1"/>
    <dgm:cxn modelId="{34A14F05-7324-4875-B48C-82AD43F5E399}" srcId="{613B7DE9-E476-4BD6-95F0-D21ACD8A5825}" destId="{74B25F68-CFFE-477D-BD5E-6E6F847DA0E3}" srcOrd="0" destOrd="0" parTransId="{1AB5266C-6A42-4AEC-8942-3187A11D2B6F}" sibTransId="{FF90C89B-F389-4941-A5AD-A5C06042126C}"/>
    <dgm:cxn modelId="{8355B59E-9B7A-4023-960B-5FBB8DA21EAB}" srcId="{4F6134F1-9953-43C8-AA8D-712F4EA45917}" destId="{AEED6B44-9B8D-46D7-BA85-97064C240339}" srcOrd="0" destOrd="0" parTransId="{520073D7-502D-49A4-89EE-00B1DCC44AA3}" sibTransId="{FDD936F7-2CC3-4085-BFD1-DA7498885D00}"/>
    <dgm:cxn modelId="{B9864605-F382-4206-B68B-CCEA8B93C2BA}" type="presOf" srcId="{AEED6B44-9B8D-46D7-BA85-97064C240339}" destId="{94D5D65A-2F4E-44A7-8324-62702794F682}" srcOrd="0" destOrd="0" presId="urn:microsoft.com/office/officeart/2005/8/layout/hierarchy1"/>
    <dgm:cxn modelId="{AB3EEA9A-43FD-4C65-AF7A-3F56479A4B95}" type="presOf" srcId="{FFCADAD8-A5BA-42ED-B974-102CBE77A712}" destId="{0A226CED-BF7A-49F0-849E-CF79E6CDEAF5}" srcOrd="0" destOrd="0" presId="urn:microsoft.com/office/officeart/2005/8/layout/hierarchy1"/>
    <dgm:cxn modelId="{204BCB9D-B539-4F8B-B931-83F843D7E1A8}" type="presOf" srcId="{74B25F68-CFFE-477D-BD5E-6E6F847DA0E3}" destId="{8E342C7B-9951-4154-ADB8-516035C09F64}" srcOrd="0" destOrd="0" presId="urn:microsoft.com/office/officeart/2005/8/layout/hierarchy1"/>
    <dgm:cxn modelId="{7B104B6F-F30C-4E03-8092-83B1B11879A9}" srcId="{74B25F68-CFFE-477D-BD5E-6E6F847DA0E3}" destId="{0B6BECB8-FEBC-4224-839E-1B3DAA03CE7D}" srcOrd="0" destOrd="0" parTransId="{FBE0CFF8-4762-4BCE-A6DA-2C9B858483FC}" sibTransId="{EE763E7E-F603-420D-989B-9E8945E34B63}"/>
    <dgm:cxn modelId="{36548ABD-DD54-410C-93B0-74A045F5CE9D}" type="presOf" srcId="{4F6134F1-9953-43C8-AA8D-712F4EA45917}" destId="{CE9B0BB5-F757-401C-9951-F3D48D1CB1E6}" srcOrd="0" destOrd="0" presId="urn:microsoft.com/office/officeart/2005/8/layout/hierarchy1"/>
    <dgm:cxn modelId="{C3F284FF-4CC6-4D84-B975-ADA74BC8DCD0}" type="presOf" srcId="{FECA2EDF-1F32-468C-8AEA-BBE75AA27207}" destId="{7D6DBF36-5B48-438E-A394-062F3304E50B}" srcOrd="0" destOrd="0" presId="urn:microsoft.com/office/officeart/2005/8/layout/hierarchy1"/>
    <dgm:cxn modelId="{8F793181-4457-4E63-87AA-8154A5C4B850}" type="presParOf" srcId="{7D6DBF36-5B48-438E-A394-062F3304E50B}" destId="{F137506B-4FB2-4680-B8C6-13F726AC41DF}" srcOrd="0" destOrd="0" presId="urn:microsoft.com/office/officeart/2005/8/layout/hierarchy1"/>
    <dgm:cxn modelId="{BB7F4C9D-CDF0-4184-B70F-C080906A492D}" type="presParOf" srcId="{F137506B-4FB2-4680-B8C6-13F726AC41DF}" destId="{ACEE8B4D-567E-4689-9E73-E5926C41DF58}" srcOrd="0" destOrd="0" presId="urn:microsoft.com/office/officeart/2005/8/layout/hierarchy1"/>
    <dgm:cxn modelId="{E6784490-F3F4-40F0-9222-0E7AF228C4B6}" type="presParOf" srcId="{ACEE8B4D-567E-4689-9E73-E5926C41DF58}" destId="{130E56F5-F3F1-4750-A86A-ABAEB8DB21CE}" srcOrd="0" destOrd="0" presId="urn:microsoft.com/office/officeart/2005/8/layout/hierarchy1"/>
    <dgm:cxn modelId="{9AECB81A-3E5D-43B1-8CE9-04B9968AA873}" type="presParOf" srcId="{ACEE8B4D-567E-4689-9E73-E5926C41DF58}" destId="{F85514A0-B993-45D9-A7CD-7B5651D34E70}" srcOrd="1" destOrd="0" presId="urn:microsoft.com/office/officeart/2005/8/layout/hierarchy1"/>
    <dgm:cxn modelId="{EE7C1466-B27D-4E5D-A1AA-E244483A6AAC}" type="presParOf" srcId="{F137506B-4FB2-4680-B8C6-13F726AC41DF}" destId="{2ACC302F-445D-4193-A11D-C902F6ACD05B}" srcOrd="1" destOrd="0" presId="urn:microsoft.com/office/officeart/2005/8/layout/hierarchy1"/>
    <dgm:cxn modelId="{EA4EEB86-4F32-4E30-AEB9-9750A8FCDCDA}" type="presParOf" srcId="{2ACC302F-445D-4193-A11D-C902F6ACD05B}" destId="{ECB57F03-ECE0-4989-AC4E-97D80CB06551}" srcOrd="0" destOrd="0" presId="urn:microsoft.com/office/officeart/2005/8/layout/hierarchy1"/>
    <dgm:cxn modelId="{A0592C67-82BF-4ACC-AF6B-DC25F8153FCC}" type="presParOf" srcId="{2ACC302F-445D-4193-A11D-C902F6ACD05B}" destId="{F439A205-5C15-4D9A-AA49-458C262FDE4D}" srcOrd="1" destOrd="0" presId="urn:microsoft.com/office/officeart/2005/8/layout/hierarchy1"/>
    <dgm:cxn modelId="{A4007401-FE56-4678-9162-142E4DAB6DB0}" type="presParOf" srcId="{F439A205-5C15-4D9A-AA49-458C262FDE4D}" destId="{2F7FC11C-CE85-41FD-98DD-C1DB72885B0C}" srcOrd="0" destOrd="0" presId="urn:microsoft.com/office/officeart/2005/8/layout/hierarchy1"/>
    <dgm:cxn modelId="{DF1A01A5-F7D1-418E-A4A6-DD947262C985}" type="presParOf" srcId="{2F7FC11C-CE85-41FD-98DD-C1DB72885B0C}" destId="{35167C05-3F6F-4517-89F1-DF7514239571}" srcOrd="0" destOrd="0" presId="urn:microsoft.com/office/officeart/2005/8/layout/hierarchy1"/>
    <dgm:cxn modelId="{289E3A8C-A6E0-4ECD-9A82-2751A00B9843}" type="presParOf" srcId="{2F7FC11C-CE85-41FD-98DD-C1DB72885B0C}" destId="{8E342C7B-9951-4154-ADB8-516035C09F64}" srcOrd="1" destOrd="0" presId="urn:microsoft.com/office/officeart/2005/8/layout/hierarchy1"/>
    <dgm:cxn modelId="{B82A9BC5-7C41-4C1B-8936-93DC6C427C84}" type="presParOf" srcId="{F439A205-5C15-4D9A-AA49-458C262FDE4D}" destId="{0B2A8B1E-59C2-4FE3-8A1A-100F94B05A62}" srcOrd="1" destOrd="0" presId="urn:microsoft.com/office/officeart/2005/8/layout/hierarchy1"/>
    <dgm:cxn modelId="{27DC6BF8-AEAA-4D82-8DA4-DBDC545BA8F7}" type="presParOf" srcId="{0B2A8B1E-59C2-4FE3-8A1A-100F94B05A62}" destId="{C4DF046C-BB3D-42A7-94A9-F47A30CDFE2F}" srcOrd="0" destOrd="0" presId="urn:microsoft.com/office/officeart/2005/8/layout/hierarchy1"/>
    <dgm:cxn modelId="{BEA2D827-32CE-4EA7-8ECC-ED5DEC50E61D}" type="presParOf" srcId="{0B2A8B1E-59C2-4FE3-8A1A-100F94B05A62}" destId="{7266765B-2D14-46DA-BA7F-FEF28DEBF249}" srcOrd="1" destOrd="0" presId="urn:microsoft.com/office/officeart/2005/8/layout/hierarchy1"/>
    <dgm:cxn modelId="{395D027B-5B1D-4E52-97A7-0BB33C339696}" type="presParOf" srcId="{7266765B-2D14-46DA-BA7F-FEF28DEBF249}" destId="{6C2B9F79-4886-479E-9C94-8D2D102621FB}" srcOrd="0" destOrd="0" presId="urn:microsoft.com/office/officeart/2005/8/layout/hierarchy1"/>
    <dgm:cxn modelId="{433FA15B-B742-4741-BA27-DC782A1D7528}" type="presParOf" srcId="{6C2B9F79-4886-479E-9C94-8D2D102621FB}" destId="{7EC6C31B-71E7-435E-B6F1-235D17C0D8AA}" srcOrd="0" destOrd="0" presId="urn:microsoft.com/office/officeart/2005/8/layout/hierarchy1"/>
    <dgm:cxn modelId="{30BF1B4D-2250-43D0-B96E-7792CC0010FD}" type="presParOf" srcId="{6C2B9F79-4886-479E-9C94-8D2D102621FB}" destId="{B38CED9D-B2EB-4C18-BF72-B880DED9CBD2}" srcOrd="1" destOrd="0" presId="urn:microsoft.com/office/officeart/2005/8/layout/hierarchy1"/>
    <dgm:cxn modelId="{C192379E-9B05-4AAA-A4B9-8AF7C2777BC7}" type="presParOf" srcId="{7266765B-2D14-46DA-BA7F-FEF28DEBF249}" destId="{2763E2A5-71E2-4A15-97D6-113A0AEF60F6}" srcOrd="1" destOrd="0" presId="urn:microsoft.com/office/officeart/2005/8/layout/hierarchy1"/>
    <dgm:cxn modelId="{2526FFE2-5F57-49A5-BFA2-C2FF56B00EE0}" type="presParOf" srcId="{2763E2A5-71E2-4A15-97D6-113A0AEF60F6}" destId="{0A226CED-BF7A-49F0-849E-CF79E6CDEAF5}" srcOrd="0" destOrd="0" presId="urn:microsoft.com/office/officeart/2005/8/layout/hierarchy1"/>
    <dgm:cxn modelId="{AD914D90-BC79-4A91-B7DF-F59FAA24CC98}" type="presParOf" srcId="{2763E2A5-71E2-4A15-97D6-113A0AEF60F6}" destId="{148179A5-DF0E-4B47-8832-86245C14F8F7}" srcOrd="1" destOrd="0" presId="urn:microsoft.com/office/officeart/2005/8/layout/hierarchy1"/>
    <dgm:cxn modelId="{47029653-DB25-4272-B4D8-7FF4D3EC8059}" type="presParOf" srcId="{148179A5-DF0E-4B47-8832-86245C14F8F7}" destId="{75B76774-AD7A-4B81-B221-9456D3CA70E2}" srcOrd="0" destOrd="0" presId="urn:microsoft.com/office/officeart/2005/8/layout/hierarchy1"/>
    <dgm:cxn modelId="{512BD1B0-31FF-4CE1-AB6E-5F4D2B7EB0A9}" type="presParOf" srcId="{75B76774-AD7A-4B81-B221-9456D3CA70E2}" destId="{BAF1C151-7539-4108-81E3-F868AA317018}" srcOrd="0" destOrd="0" presId="urn:microsoft.com/office/officeart/2005/8/layout/hierarchy1"/>
    <dgm:cxn modelId="{95E4EF6D-8402-403B-84F5-CF9E9CB82F90}" type="presParOf" srcId="{75B76774-AD7A-4B81-B221-9456D3CA70E2}" destId="{F2871030-DD33-4862-BC93-19CD900DBFBE}" srcOrd="1" destOrd="0" presId="urn:microsoft.com/office/officeart/2005/8/layout/hierarchy1"/>
    <dgm:cxn modelId="{B8C50B4A-E031-4725-9267-6BF533BF4447}" type="presParOf" srcId="{148179A5-DF0E-4B47-8832-86245C14F8F7}" destId="{C3BEC533-A8F6-4F56-8434-792AEC63A806}" srcOrd="1" destOrd="0" presId="urn:microsoft.com/office/officeart/2005/8/layout/hierarchy1"/>
    <dgm:cxn modelId="{B12EE25F-B92D-404C-AFD0-8A20D442F5B2}" type="presParOf" srcId="{C3BEC533-A8F6-4F56-8434-792AEC63A806}" destId="{9038E918-881D-40C2-A816-F76BABD136D3}" srcOrd="0" destOrd="0" presId="urn:microsoft.com/office/officeart/2005/8/layout/hierarchy1"/>
    <dgm:cxn modelId="{6261934C-DDDD-4E8E-AB28-7A8C890978B4}" type="presParOf" srcId="{C3BEC533-A8F6-4F56-8434-792AEC63A806}" destId="{B1EF46DB-ED7E-4A6D-A673-5EA29A4AEC16}" srcOrd="1" destOrd="0" presId="urn:microsoft.com/office/officeart/2005/8/layout/hierarchy1"/>
    <dgm:cxn modelId="{3E638C17-8FD7-4366-B24C-F9250651A5D7}" type="presParOf" srcId="{B1EF46DB-ED7E-4A6D-A673-5EA29A4AEC16}" destId="{AE51BBB0-36E3-465A-86E7-27E67191D454}" srcOrd="0" destOrd="0" presId="urn:microsoft.com/office/officeart/2005/8/layout/hierarchy1"/>
    <dgm:cxn modelId="{DC89D988-BB44-41D1-9F83-7E51E14F8C0B}" type="presParOf" srcId="{AE51BBB0-36E3-465A-86E7-27E67191D454}" destId="{5CED4853-FD8C-4A4F-A636-881835C454BD}" srcOrd="0" destOrd="0" presId="urn:microsoft.com/office/officeart/2005/8/layout/hierarchy1"/>
    <dgm:cxn modelId="{D1E8C0AD-B376-467A-A278-7A74729C3CAB}" type="presParOf" srcId="{AE51BBB0-36E3-465A-86E7-27E67191D454}" destId="{B4C022DA-3BF8-406E-995D-C520191C9884}" srcOrd="1" destOrd="0" presId="urn:microsoft.com/office/officeart/2005/8/layout/hierarchy1"/>
    <dgm:cxn modelId="{8DBEAA40-F6A5-4F6D-AFBA-00881EBE1A60}" type="presParOf" srcId="{B1EF46DB-ED7E-4A6D-A673-5EA29A4AEC16}" destId="{7C785D65-93E2-49A2-AE96-695168E11213}" srcOrd="1" destOrd="0" presId="urn:microsoft.com/office/officeart/2005/8/layout/hierarchy1"/>
    <dgm:cxn modelId="{C5B9427C-FECB-4493-B1AB-DD598A6D353D}" type="presParOf" srcId="{7C785D65-93E2-49A2-AE96-695168E11213}" destId="{0CB42329-769E-4BB3-ACB6-76E859A81CC1}" srcOrd="0" destOrd="0" presId="urn:microsoft.com/office/officeart/2005/8/layout/hierarchy1"/>
    <dgm:cxn modelId="{07A2C70A-A8DC-43A7-8CCA-5ACFD3CA1028}" type="presParOf" srcId="{7C785D65-93E2-49A2-AE96-695168E11213}" destId="{2727EF1E-BF3E-4F6A-B3E5-BBB4D0784842}" srcOrd="1" destOrd="0" presId="urn:microsoft.com/office/officeart/2005/8/layout/hierarchy1"/>
    <dgm:cxn modelId="{9DDF4EE2-E02F-4CAA-B910-ED87BE0D6FB6}" type="presParOf" srcId="{2727EF1E-BF3E-4F6A-B3E5-BBB4D0784842}" destId="{F8E2D71D-B15C-4916-B485-569ABC1BCD9C}" srcOrd="0" destOrd="0" presId="urn:microsoft.com/office/officeart/2005/8/layout/hierarchy1"/>
    <dgm:cxn modelId="{9B5A1A18-D36D-473B-983F-7C9F33863FA4}" type="presParOf" srcId="{F8E2D71D-B15C-4916-B485-569ABC1BCD9C}" destId="{2F9C8F04-A792-4950-B9A0-B03E0E3D75E6}" srcOrd="0" destOrd="0" presId="urn:microsoft.com/office/officeart/2005/8/layout/hierarchy1"/>
    <dgm:cxn modelId="{7E8C053A-9DBC-48A7-95E5-BC1CF950EC3C}" type="presParOf" srcId="{F8E2D71D-B15C-4916-B485-569ABC1BCD9C}" destId="{8DE55F07-CC8B-439E-80F5-E937A6D67D94}" srcOrd="1" destOrd="0" presId="urn:microsoft.com/office/officeart/2005/8/layout/hierarchy1"/>
    <dgm:cxn modelId="{0102AACA-68DB-43A0-9A8D-3B0451E6C109}" type="presParOf" srcId="{2727EF1E-BF3E-4F6A-B3E5-BBB4D0784842}" destId="{699DEAA1-76D7-42DC-A3B6-0F2BDF1C02E8}" srcOrd="1" destOrd="0" presId="urn:microsoft.com/office/officeart/2005/8/layout/hierarchy1"/>
    <dgm:cxn modelId="{17D1953B-8DE1-4974-8053-A0ED46FA5B76}" type="presParOf" srcId="{699DEAA1-76D7-42DC-A3B6-0F2BDF1C02E8}" destId="{425EF3E5-9CFA-4939-9AF2-29A34C5B939E}" srcOrd="0" destOrd="0" presId="urn:microsoft.com/office/officeart/2005/8/layout/hierarchy1"/>
    <dgm:cxn modelId="{6EEEC67B-E2B3-4603-9CC0-3D5CF6A070B6}" type="presParOf" srcId="{699DEAA1-76D7-42DC-A3B6-0F2BDF1C02E8}" destId="{47B90527-4921-4FFF-BB50-2CBA3BD2030B}" srcOrd="1" destOrd="0" presId="urn:microsoft.com/office/officeart/2005/8/layout/hierarchy1"/>
    <dgm:cxn modelId="{A27505A0-0AB1-4645-8528-172D368A8D26}" type="presParOf" srcId="{47B90527-4921-4FFF-BB50-2CBA3BD2030B}" destId="{EC92FC6F-783C-4CAE-8817-35D5CB9E7536}" srcOrd="0" destOrd="0" presId="urn:microsoft.com/office/officeart/2005/8/layout/hierarchy1"/>
    <dgm:cxn modelId="{E24A29C7-0899-4154-9442-E09328E69A0A}" type="presParOf" srcId="{EC92FC6F-783C-4CAE-8817-35D5CB9E7536}" destId="{00B2ACD4-F37B-4894-B58F-63A8B1A0DF2B}" srcOrd="0" destOrd="0" presId="urn:microsoft.com/office/officeart/2005/8/layout/hierarchy1"/>
    <dgm:cxn modelId="{8B2E240C-B748-4B40-9E0E-1B173FD09BF9}" type="presParOf" srcId="{EC92FC6F-783C-4CAE-8817-35D5CB9E7536}" destId="{61E72ED5-3E2E-4737-BDA7-21C126C0CAD2}" srcOrd="1" destOrd="0" presId="urn:microsoft.com/office/officeart/2005/8/layout/hierarchy1"/>
    <dgm:cxn modelId="{C9FA2511-44DC-467D-B3D9-39148825D202}" type="presParOf" srcId="{47B90527-4921-4FFF-BB50-2CBA3BD2030B}" destId="{A3EF69AD-0A51-49D1-9CBA-F3EA00E878D8}" srcOrd="1" destOrd="0" presId="urn:microsoft.com/office/officeart/2005/8/layout/hierarchy1"/>
    <dgm:cxn modelId="{E9F53B30-5163-4AF6-9B2C-1FB2B8CE1768}" type="presParOf" srcId="{A3EF69AD-0A51-49D1-9CBA-F3EA00E878D8}" destId="{B4EB2218-829C-407F-823F-13722A95DEEF}" srcOrd="0" destOrd="0" presId="urn:microsoft.com/office/officeart/2005/8/layout/hierarchy1"/>
    <dgm:cxn modelId="{A281402E-8AC9-44DD-9467-21045F4AB810}" type="presParOf" srcId="{A3EF69AD-0A51-49D1-9CBA-F3EA00E878D8}" destId="{FF6F025C-E1A1-4EEB-9F00-BC000FC286C1}" srcOrd="1" destOrd="0" presId="urn:microsoft.com/office/officeart/2005/8/layout/hierarchy1"/>
    <dgm:cxn modelId="{796FB12F-B0C5-47E5-BCE0-CDB3E800C61E}" type="presParOf" srcId="{FF6F025C-E1A1-4EEB-9F00-BC000FC286C1}" destId="{8558AB1D-5EB8-4492-8914-1BCE72E5A04C}" srcOrd="0" destOrd="0" presId="urn:microsoft.com/office/officeart/2005/8/layout/hierarchy1"/>
    <dgm:cxn modelId="{D71619EA-55AE-47A0-9983-4C7F48B64EE0}" type="presParOf" srcId="{8558AB1D-5EB8-4492-8914-1BCE72E5A04C}" destId="{8B500C9F-3313-47EE-8918-386DF23DF9FA}" srcOrd="0" destOrd="0" presId="urn:microsoft.com/office/officeart/2005/8/layout/hierarchy1"/>
    <dgm:cxn modelId="{6B2A6B9D-C36C-49D1-BA06-58AE1EED9C31}" type="presParOf" srcId="{8558AB1D-5EB8-4492-8914-1BCE72E5A04C}" destId="{CE9B0BB5-F757-401C-9951-F3D48D1CB1E6}" srcOrd="1" destOrd="0" presId="urn:microsoft.com/office/officeart/2005/8/layout/hierarchy1"/>
    <dgm:cxn modelId="{64923350-E7A9-4351-8FA8-37C45BE37C8D}" type="presParOf" srcId="{FF6F025C-E1A1-4EEB-9F00-BC000FC286C1}" destId="{90C1A899-0C46-4C40-917D-B31B75E7CF83}" srcOrd="1" destOrd="0" presId="urn:microsoft.com/office/officeart/2005/8/layout/hierarchy1"/>
    <dgm:cxn modelId="{4A4327B5-B7E8-4EA5-9E98-EAF79EF7C89B}" type="presParOf" srcId="{90C1A899-0C46-4C40-917D-B31B75E7CF83}" destId="{D33CEDE2-2766-435A-8424-05EB1D089302}" srcOrd="0" destOrd="0" presId="urn:microsoft.com/office/officeart/2005/8/layout/hierarchy1"/>
    <dgm:cxn modelId="{CA47FC81-27C8-4F21-B7F7-830344D14F36}" type="presParOf" srcId="{90C1A899-0C46-4C40-917D-B31B75E7CF83}" destId="{C14DF820-4BAD-4308-AC05-64EC2DD8D528}" srcOrd="1" destOrd="0" presId="urn:microsoft.com/office/officeart/2005/8/layout/hierarchy1"/>
    <dgm:cxn modelId="{A3182091-1969-426A-BE05-0B418026B239}" type="presParOf" srcId="{C14DF820-4BAD-4308-AC05-64EC2DD8D528}" destId="{45274D5A-B8FE-4B1C-A8C1-EDAFC31C1DB8}" srcOrd="0" destOrd="0" presId="urn:microsoft.com/office/officeart/2005/8/layout/hierarchy1"/>
    <dgm:cxn modelId="{CEBC74E3-AC2A-4F11-8632-22578DB45FA5}" type="presParOf" srcId="{45274D5A-B8FE-4B1C-A8C1-EDAFC31C1DB8}" destId="{D2D3655C-CDEB-44A9-AE36-C75829B67F86}" srcOrd="0" destOrd="0" presId="urn:microsoft.com/office/officeart/2005/8/layout/hierarchy1"/>
    <dgm:cxn modelId="{B9E11C5F-1338-4A16-BD41-50918FC7165E}" type="presParOf" srcId="{45274D5A-B8FE-4B1C-A8C1-EDAFC31C1DB8}" destId="{94D5D65A-2F4E-44A7-8324-62702794F682}" srcOrd="1" destOrd="0" presId="urn:microsoft.com/office/officeart/2005/8/layout/hierarchy1"/>
    <dgm:cxn modelId="{603948EC-F080-4FDC-BACD-FF7EEBFEC6AA}" type="presParOf" srcId="{C14DF820-4BAD-4308-AC05-64EC2DD8D528}" destId="{ECB528BC-AC6D-463A-B711-26A78FF5EFCE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33CEDE2-2766-435A-8424-05EB1D089302}">
      <dsp:nvSpPr>
        <dsp:cNvPr id="0" name=""/>
        <dsp:cNvSpPr/>
      </dsp:nvSpPr>
      <dsp:spPr>
        <a:xfrm>
          <a:off x="2662855" y="4288799"/>
          <a:ext cx="91440" cy="1812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2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EB2218-829C-407F-823F-13722A95DEEF}">
      <dsp:nvSpPr>
        <dsp:cNvPr id="0" name=""/>
        <dsp:cNvSpPr/>
      </dsp:nvSpPr>
      <dsp:spPr>
        <a:xfrm>
          <a:off x="2662855" y="3711776"/>
          <a:ext cx="91440" cy="1812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2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5EF3E5-9CFA-4939-9AF2-29A34C5B939E}">
      <dsp:nvSpPr>
        <dsp:cNvPr id="0" name=""/>
        <dsp:cNvSpPr/>
      </dsp:nvSpPr>
      <dsp:spPr>
        <a:xfrm>
          <a:off x="2662855" y="3134752"/>
          <a:ext cx="91440" cy="1812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2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B42329-769E-4BB3-ACB6-76E859A81CC1}">
      <dsp:nvSpPr>
        <dsp:cNvPr id="0" name=""/>
        <dsp:cNvSpPr/>
      </dsp:nvSpPr>
      <dsp:spPr>
        <a:xfrm>
          <a:off x="2662855" y="2557729"/>
          <a:ext cx="91440" cy="1812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2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38E918-881D-40C2-A816-F76BABD136D3}">
      <dsp:nvSpPr>
        <dsp:cNvPr id="0" name=""/>
        <dsp:cNvSpPr/>
      </dsp:nvSpPr>
      <dsp:spPr>
        <a:xfrm>
          <a:off x="2662855" y="1980706"/>
          <a:ext cx="91440" cy="1812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2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226CED-BF7A-49F0-849E-CF79E6CDEAF5}">
      <dsp:nvSpPr>
        <dsp:cNvPr id="0" name=""/>
        <dsp:cNvSpPr/>
      </dsp:nvSpPr>
      <dsp:spPr>
        <a:xfrm>
          <a:off x="2662855" y="1403682"/>
          <a:ext cx="91440" cy="1812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2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DF046C-BB3D-42A7-94A9-F47A30CDFE2F}">
      <dsp:nvSpPr>
        <dsp:cNvPr id="0" name=""/>
        <dsp:cNvSpPr/>
      </dsp:nvSpPr>
      <dsp:spPr>
        <a:xfrm>
          <a:off x="2662855" y="826659"/>
          <a:ext cx="91440" cy="1812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2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B57F03-ECE0-4989-AC4E-97D80CB06551}">
      <dsp:nvSpPr>
        <dsp:cNvPr id="0" name=""/>
        <dsp:cNvSpPr/>
      </dsp:nvSpPr>
      <dsp:spPr>
        <a:xfrm>
          <a:off x="2662855" y="249636"/>
          <a:ext cx="91440" cy="1812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26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0E56F5-F3F1-4750-A86A-ABAEB8DB21CE}">
      <dsp:nvSpPr>
        <dsp:cNvPr id="0" name=""/>
        <dsp:cNvSpPr/>
      </dsp:nvSpPr>
      <dsp:spPr>
        <a:xfrm>
          <a:off x="2472305" y="1896"/>
          <a:ext cx="472540" cy="24773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5514A0-B993-45D9-A7CD-7B5651D34E70}">
      <dsp:nvSpPr>
        <dsp:cNvPr id="0" name=""/>
        <dsp:cNvSpPr/>
      </dsp:nvSpPr>
      <dsp:spPr>
        <a:xfrm>
          <a:off x="2541554" y="67684"/>
          <a:ext cx="472540" cy="247739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INICIO</a:t>
          </a:r>
        </a:p>
      </dsp:txBody>
      <dsp:txXfrm>
        <a:off x="2610756" y="103965"/>
        <a:ext cx="334136" cy="175177"/>
      </dsp:txXfrm>
    </dsp:sp>
    <dsp:sp modelId="{35167C05-3F6F-4517-89F1-DF7514239571}">
      <dsp:nvSpPr>
        <dsp:cNvPr id="0" name=""/>
        <dsp:cNvSpPr/>
      </dsp:nvSpPr>
      <dsp:spPr>
        <a:xfrm>
          <a:off x="1971684" y="430897"/>
          <a:ext cx="1473780" cy="3957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E342C7B-9951-4154-ADB8-516035C09F64}">
      <dsp:nvSpPr>
        <dsp:cNvPr id="0" name=""/>
        <dsp:cNvSpPr/>
      </dsp:nvSpPr>
      <dsp:spPr>
        <a:xfrm>
          <a:off x="2040934" y="496684"/>
          <a:ext cx="1473780" cy="3957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b="1" kern="1200"/>
            <a:t>Programar el arqueo de caja</a:t>
          </a:r>
          <a:endParaRPr lang="es-CO" sz="800" kern="1200"/>
        </a:p>
      </dsp:txBody>
      <dsp:txXfrm>
        <a:off x="2052525" y="508275"/>
        <a:ext cx="1450598" cy="372580"/>
      </dsp:txXfrm>
    </dsp:sp>
    <dsp:sp modelId="{7EC6C31B-71E7-435E-B6F1-235D17C0D8AA}">
      <dsp:nvSpPr>
        <dsp:cNvPr id="0" name=""/>
        <dsp:cNvSpPr/>
      </dsp:nvSpPr>
      <dsp:spPr>
        <a:xfrm>
          <a:off x="1971684" y="1007920"/>
          <a:ext cx="1473780" cy="3957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38CED9D-B2EB-4C18-BF72-B880DED9CBD2}">
      <dsp:nvSpPr>
        <dsp:cNvPr id="0" name=""/>
        <dsp:cNvSpPr/>
      </dsp:nvSpPr>
      <dsp:spPr>
        <a:xfrm>
          <a:off x="2040934" y="1073707"/>
          <a:ext cx="1473780" cy="3957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b="1" kern="1200"/>
            <a:t>Revisión de los ingresos del día</a:t>
          </a:r>
          <a:endParaRPr lang="es-CO" sz="800" kern="1200"/>
        </a:p>
      </dsp:txBody>
      <dsp:txXfrm>
        <a:off x="2052525" y="1085298"/>
        <a:ext cx="1450598" cy="372580"/>
      </dsp:txXfrm>
    </dsp:sp>
    <dsp:sp modelId="{BAF1C151-7539-4108-81E3-F868AA317018}">
      <dsp:nvSpPr>
        <dsp:cNvPr id="0" name=""/>
        <dsp:cNvSpPr/>
      </dsp:nvSpPr>
      <dsp:spPr>
        <a:xfrm>
          <a:off x="1971684" y="1584943"/>
          <a:ext cx="1473780" cy="3957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2871030-DD33-4862-BC93-19CD900DBFBE}">
      <dsp:nvSpPr>
        <dsp:cNvPr id="0" name=""/>
        <dsp:cNvSpPr/>
      </dsp:nvSpPr>
      <dsp:spPr>
        <a:xfrm>
          <a:off x="2040934" y="1650731"/>
          <a:ext cx="1473780" cy="3957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b="1" kern="1200"/>
            <a:t>Revisión del dinero que reposa en la caja</a:t>
          </a:r>
          <a:endParaRPr lang="es-CO" sz="800" kern="1200"/>
        </a:p>
      </dsp:txBody>
      <dsp:txXfrm>
        <a:off x="2052525" y="1662322"/>
        <a:ext cx="1450598" cy="372580"/>
      </dsp:txXfrm>
    </dsp:sp>
    <dsp:sp modelId="{5CED4853-FD8C-4A4F-A636-881835C454BD}">
      <dsp:nvSpPr>
        <dsp:cNvPr id="0" name=""/>
        <dsp:cNvSpPr/>
      </dsp:nvSpPr>
      <dsp:spPr>
        <a:xfrm>
          <a:off x="1971684" y="2161967"/>
          <a:ext cx="1473780" cy="3957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4C022DA-3BF8-406E-995D-C520191C9884}">
      <dsp:nvSpPr>
        <dsp:cNvPr id="0" name=""/>
        <dsp:cNvSpPr/>
      </dsp:nvSpPr>
      <dsp:spPr>
        <a:xfrm>
          <a:off x="2040934" y="2227754"/>
          <a:ext cx="1473780" cy="3957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b="1" kern="1200"/>
            <a:t>Diferencias generadas</a:t>
          </a:r>
          <a:endParaRPr lang="es-CO" sz="800" kern="1200"/>
        </a:p>
      </dsp:txBody>
      <dsp:txXfrm>
        <a:off x="2052525" y="2239345"/>
        <a:ext cx="1450598" cy="372580"/>
      </dsp:txXfrm>
    </dsp:sp>
    <dsp:sp modelId="{2F9C8F04-A792-4950-B9A0-B03E0E3D75E6}">
      <dsp:nvSpPr>
        <dsp:cNvPr id="0" name=""/>
        <dsp:cNvSpPr/>
      </dsp:nvSpPr>
      <dsp:spPr>
        <a:xfrm>
          <a:off x="1971684" y="2738990"/>
          <a:ext cx="1473780" cy="3957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E55F07-CC8B-439E-80F5-E937A6D67D94}">
      <dsp:nvSpPr>
        <dsp:cNvPr id="0" name=""/>
        <dsp:cNvSpPr/>
      </dsp:nvSpPr>
      <dsp:spPr>
        <a:xfrm>
          <a:off x="2040934" y="2804777"/>
          <a:ext cx="1473780" cy="3957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b="1" kern="1200"/>
            <a:t>Acompañamiento del Responsable de Control Interno</a:t>
          </a:r>
          <a:endParaRPr lang="es-CO" sz="800" kern="1200"/>
        </a:p>
      </dsp:txBody>
      <dsp:txXfrm>
        <a:off x="2052525" y="2816368"/>
        <a:ext cx="1450598" cy="372580"/>
      </dsp:txXfrm>
    </dsp:sp>
    <dsp:sp modelId="{00B2ACD4-F37B-4894-B58F-63A8B1A0DF2B}">
      <dsp:nvSpPr>
        <dsp:cNvPr id="0" name=""/>
        <dsp:cNvSpPr/>
      </dsp:nvSpPr>
      <dsp:spPr>
        <a:xfrm>
          <a:off x="1972161" y="3316013"/>
          <a:ext cx="1472827" cy="3957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1E72ED5-3E2E-4737-BDA7-21C126C0CAD2}">
      <dsp:nvSpPr>
        <dsp:cNvPr id="0" name=""/>
        <dsp:cNvSpPr/>
      </dsp:nvSpPr>
      <dsp:spPr>
        <a:xfrm>
          <a:off x="2041411" y="3381801"/>
          <a:ext cx="1472827" cy="3957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b="1" kern="1200"/>
            <a:t>Entregar informe de arqueo de caja</a:t>
          </a:r>
        </a:p>
      </dsp:txBody>
      <dsp:txXfrm>
        <a:off x="2053002" y="3393392"/>
        <a:ext cx="1449645" cy="372580"/>
      </dsp:txXfrm>
    </dsp:sp>
    <dsp:sp modelId="{8B500C9F-3313-47EE-8918-386DF23DF9FA}">
      <dsp:nvSpPr>
        <dsp:cNvPr id="0" name=""/>
        <dsp:cNvSpPr/>
      </dsp:nvSpPr>
      <dsp:spPr>
        <a:xfrm>
          <a:off x="1975339" y="3893037"/>
          <a:ext cx="1466470" cy="3957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E9B0BB5-F757-401C-9951-F3D48D1CB1E6}">
      <dsp:nvSpPr>
        <dsp:cNvPr id="0" name=""/>
        <dsp:cNvSpPr/>
      </dsp:nvSpPr>
      <dsp:spPr>
        <a:xfrm>
          <a:off x="2044589" y="3958824"/>
          <a:ext cx="1466470" cy="3957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b="1" kern="1200"/>
            <a:t>Archivar documentos</a:t>
          </a:r>
          <a:endParaRPr lang="es-CO" sz="800" kern="1200"/>
        </a:p>
      </dsp:txBody>
      <dsp:txXfrm>
        <a:off x="2056180" y="3970415"/>
        <a:ext cx="1443288" cy="372580"/>
      </dsp:txXfrm>
    </dsp:sp>
    <dsp:sp modelId="{D2D3655C-CDEB-44A9-AE36-C75829B67F86}">
      <dsp:nvSpPr>
        <dsp:cNvPr id="0" name=""/>
        <dsp:cNvSpPr/>
      </dsp:nvSpPr>
      <dsp:spPr>
        <a:xfrm>
          <a:off x="2396951" y="4470060"/>
          <a:ext cx="623247" cy="39576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4D5D65A-2F4E-44A7-8324-62702794F682}">
      <dsp:nvSpPr>
        <dsp:cNvPr id="0" name=""/>
        <dsp:cNvSpPr/>
      </dsp:nvSpPr>
      <dsp:spPr>
        <a:xfrm>
          <a:off x="2466201" y="4535847"/>
          <a:ext cx="623247" cy="395762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>
              <a:latin typeface="+mn-lt"/>
            </a:rPr>
            <a:t>FIN</a:t>
          </a:r>
        </a:p>
      </dsp:txBody>
      <dsp:txXfrm>
        <a:off x="2557473" y="4593805"/>
        <a:ext cx="440703" cy="2798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8B781-D826-4974-B803-A1BAC042A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623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COMERCIO</dc:creator>
  <cp:keywords/>
  <dc:description/>
  <cp:lastModifiedBy>CALIDAD</cp:lastModifiedBy>
  <cp:revision>19</cp:revision>
  <dcterms:created xsi:type="dcterms:W3CDTF">2018-03-17T16:18:00Z</dcterms:created>
  <dcterms:modified xsi:type="dcterms:W3CDTF">2018-05-17T20:42:00Z</dcterms:modified>
</cp:coreProperties>
</file>