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8BC" w:rsidRPr="00E151D7" w:rsidRDefault="00CB38BC" w:rsidP="00CB38BC">
      <w:pPr>
        <w:pStyle w:val="Ttulo"/>
        <w:numPr>
          <w:ilvl w:val="0"/>
          <w:numId w:val="25"/>
        </w:numPr>
        <w:jc w:val="both"/>
        <w:rPr>
          <w:rFonts w:ascii="Palatino Linotype" w:hAnsi="Palatino Linotype" w:cs="Arial"/>
          <w:sz w:val="24"/>
          <w:lang w:val="es-ES"/>
        </w:rPr>
      </w:pPr>
      <w:r w:rsidRPr="00E151D7">
        <w:rPr>
          <w:rFonts w:ascii="Palatino Linotype" w:hAnsi="Palatino Linotype" w:cs="Arial"/>
          <w:sz w:val="24"/>
          <w:lang w:val="es-ES"/>
        </w:rPr>
        <w:t>OBJETIVO</w:t>
      </w:r>
    </w:p>
    <w:p w:rsidR="00D32C67" w:rsidRDefault="0027546D" w:rsidP="0027546D">
      <w:pPr>
        <w:pStyle w:val="Prrafodelista"/>
        <w:autoSpaceDE w:val="0"/>
        <w:autoSpaceDN w:val="0"/>
        <w:adjustRightInd w:val="0"/>
        <w:spacing w:after="0" w:line="240" w:lineRule="auto"/>
        <w:ind w:left="360"/>
        <w:rPr>
          <w:rFonts w:ascii="Palatino Linotype" w:hAnsi="Palatino Linotype" w:cs="Palatino Linotype"/>
          <w:color w:val="000000"/>
          <w:sz w:val="23"/>
          <w:szCs w:val="23"/>
          <w:lang w:eastAsia="es-CO"/>
        </w:rPr>
      </w:pPr>
      <w:r w:rsidRPr="0027546D">
        <w:rPr>
          <w:rFonts w:ascii="Palatino Linotype" w:hAnsi="Palatino Linotype" w:cs="Palatino Linotype"/>
          <w:color w:val="000000"/>
          <w:sz w:val="24"/>
          <w:lang w:eastAsia="es-CO"/>
        </w:rPr>
        <w:t xml:space="preserve"> </w:t>
      </w:r>
      <w:r w:rsidRPr="0027546D">
        <w:rPr>
          <w:rFonts w:ascii="Palatino Linotype" w:hAnsi="Palatino Linotype" w:cs="Palatino Linotype"/>
          <w:color w:val="000000"/>
          <w:sz w:val="23"/>
          <w:szCs w:val="23"/>
          <w:lang w:eastAsia="es-CO"/>
        </w:rPr>
        <w:t>Identificar una estrategia como herramienta para minimizar los riesgos, racionalizar trámites, mecanismos para mejorar la satisfacción del cliente y transparencia en la prestación de los servicios de la Cámara de Comercio de Valledupar.</w:t>
      </w:r>
    </w:p>
    <w:p w:rsidR="0027546D" w:rsidRPr="0027546D" w:rsidRDefault="0027546D" w:rsidP="0027546D">
      <w:pPr>
        <w:pStyle w:val="Prrafodelista"/>
        <w:autoSpaceDE w:val="0"/>
        <w:autoSpaceDN w:val="0"/>
        <w:adjustRightInd w:val="0"/>
        <w:spacing w:after="0" w:line="240" w:lineRule="auto"/>
        <w:ind w:left="360"/>
        <w:rPr>
          <w:rFonts w:ascii="Palatino Linotype" w:hAnsi="Palatino Linotype" w:cs="Palatino Linotype"/>
          <w:color w:val="000000"/>
          <w:sz w:val="24"/>
          <w:szCs w:val="24"/>
          <w:lang w:eastAsia="es-CO"/>
        </w:rPr>
      </w:pPr>
    </w:p>
    <w:p w:rsidR="00D32C67" w:rsidRDefault="00CB38BC" w:rsidP="00D32C67">
      <w:pPr>
        <w:pStyle w:val="Ttulo"/>
        <w:numPr>
          <w:ilvl w:val="0"/>
          <w:numId w:val="25"/>
        </w:numPr>
        <w:jc w:val="both"/>
        <w:rPr>
          <w:rFonts w:ascii="Palatino Linotype" w:hAnsi="Palatino Linotype" w:cs="Arial"/>
          <w:sz w:val="24"/>
          <w:lang w:val="es-ES"/>
        </w:rPr>
      </w:pPr>
      <w:r w:rsidRPr="00E151D7">
        <w:rPr>
          <w:rFonts w:ascii="Palatino Linotype" w:hAnsi="Palatino Linotype" w:cs="Arial"/>
          <w:sz w:val="24"/>
          <w:lang w:val="es-ES"/>
        </w:rPr>
        <w:t>ALCANCE</w:t>
      </w:r>
    </w:p>
    <w:p w:rsidR="00CB38BC" w:rsidRDefault="0027546D" w:rsidP="0027546D">
      <w:pPr>
        <w:pStyle w:val="Ttulo"/>
        <w:ind w:left="360"/>
        <w:jc w:val="both"/>
        <w:rPr>
          <w:rFonts w:ascii="Palatino Linotype" w:eastAsia="Calibri" w:hAnsi="Palatino Linotype" w:cs="Palatino Linotype"/>
          <w:b w:val="0"/>
          <w:color w:val="000000"/>
          <w:sz w:val="23"/>
          <w:szCs w:val="23"/>
          <w:lang w:val="es-CO" w:eastAsia="es-CO"/>
        </w:rPr>
      </w:pPr>
      <w:r w:rsidRPr="0027546D">
        <w:rPr>
          <w:rFonts w:ascii="Palatino Linotype" w:eastAsia="Calibri" w:hAnsi="Palatino Linotype" w:cs="Palatino Linotype"/>
          <w:b w:val="0"/>
          <w:color w:val="000000"/>
          <w:sz w:val="23"/>
          <w:szCs w:val="23"/>
          <w:lang w:val="es-CO" w:eastAsia="es-CO"/>
        </w:rPr>
        <w:t>Aplica a todos los procesos de prestación del servicio y de conformación del Sistema de gestión de calidad.</w:t>
      </w:r>
    </w:p>
    <w:p w:rsidR="0027546D" w:rsidRPr="00E151D7" w:rsidRDefault="0027546D" w:rsidP="0027546D">
      <w:pPr>
        <w:pStyle w:val="Ttulo"/>
        <w:ind w:left="360"/>
        <w:jc w:val="both"/>
        <w:rPr>
          <w:rFonts w:ascii="Palatino Linotype" w:hAnsi="Palatino Linotype" w:cs="Arial"/>
          <w:b w:val="0"/>
          <w:sz w:val="24"/>
          <w:lang w:val="es-ES"/>
        </w:rPr>
      </w:pPr>
    </w:p>
    <w:p w:rsidR="002B322D" w:rsidRPr="002B322D" w:rsidRDefault="002B322D" w:rsidP="004442CD">
      <w:pPr>
        <w:pStyle w:val="Ttulo"/>
        <w:numPr>
          <w:ilvl w:val="0"/>
          <w:numId w:val="25"/>
        </w:numPr>
        <w:jc w:val="both"/>
        <w:rPr>
          <w:rFonts w:ascii="Palatino Linotype" w:hAnsi="Palatino Linotype"/>
          <w:sz w:val="24"/>
        </w:rPr>
      </w:pPr>
      <w:r>
        <w:rPr>
          <w:rFonts w:ascii="Palatino Linotype" w:hAnsi="Palatino Linotype" w:cs="Arial"/>
          <w:sz w:val="24"/>
          <w:lang w:val="es-ES"/>
        </w:rPr>
        <w:t>DEFINICIONES</w:t>
      </w:r>
    </w:p>
    <w:p w:rsidR="002B322D" w:rsidRPr="002B322D" w:rsidRDefault="002B322D" w:rsidP="002B322D">
      <w:pPr>
        <w:pStyle w:val="Ttulo"/>
        <w:ind w:left="360"/>
        <w:jc w:val="both"/>
        <w:rPr>
          <w:rFonts w:ascii="Palatino Linotype" w:hAnsi="Palatino Linotype"/>
          <w:sz w:val="24"/>
        </w:rPr>
      </w:pPr>
    </w:p>
    <w:p w:rsidR="00CB38BC" w:rsidRPr="002B322D" w:rsidRDefault="002B322D" w:rsidP="002B322D">
      <w:pPr>
        <w:pStyle w:val="Ttulo"/>
        <w:numPr>
          <w:ilvl w:val="0"/>
          <w:numId w:val="36"/>
        </w:numPr>
        <w:jc w:val="both"/>
        <w:rPr>
          <w:rFonts w:ascii="Palatino Linotype" w:hAnsi="Palatino Linotype"/>
          <w:sz w:val="24"/>
        </w:rPr>
      </w:pPr>
      <w:r w:rsidRPr="002B322D">
        <w:rPr>
          <w:rFonts w:ascii="Palatino Linotype" w:eastAsia="Calibri" w:hAnsi="Palatino Linotype" w:cs="Palatino Linotype"/>
          <w:color w:val="000000"/>
          <w:sz w:val="23"/>
          <w:szCs w:val="23"/>
          <w:lang w:val="es-CO" w:eastAsia="es-CO"/>
        </w:rPr>
        <w:t>Plan Anticorrupción</w:t>
      </w:r>
      <w:r w:rsidRPr="002B322D">
        <w:rPr>
          <w:rFonts w:ascii="Palatino Linotype" w:eastAsia="Calibri" w:hAnsi="Palatino Linotype" w:cs="Palatino Linotype"/>
          <w:color w:val="000000"/>
          <w:sz w:val="23"/>
          <w:szCs w:val="23"/>
          <w:lang w:val="es-CO" w:eastAsia="es-CO"/>
        </w:rPr>
        <w:t>:</w:t>
      </w:r>
      <w:r w:rsidRPr="002B322D">
        <w:rPr>
          <w:rFonts w:ascii="Palatino Linotype" w:eastAsia="Calibri" w:hAnsi="Palatino Linotype" w:cs="Palatino Linotype"/>
          <w:b w:val="0"/>
          <w:color w:val="000000"/>
          <w:sz w:val="23"/>
          <w:szCs w:val="23"/>
          <w:lang w:val="es-CO" w:eastAsia="es-CO"/>
        </w:rPr>
        <w:t xml:space="preserve"> </w:t>
      </w:r>
      <w:r w:rsidRPr="002B322D">
        <w:rPr>
          <w:rFonts w:ascii="Palatino Linotype" w:eastAsia="Calibri" w:hAnsi="Palatino Linotype" w:cs="Palatino Linotype"/>
          <w:b w:val="0"/>
          <w:color w:val="000000"/>
          <w:sz w:val="23"/>
          <w:szCs w:val="23"/>
          <w:lang w:val="es-CO" w:eastAsia="es-CO"/>
        </w:rPr>
        <w:t>es un instrumento de tipo preventivo para el control de la corrupción</w:t>
      </w:r>
      <w:r>
        <w:rPr>
          <w:rFonts w:ascii="Palatino Linotype" w:eastAsia="Calibri" w:hAnsi="Palatino Linotype" w:cs="Palatino Linotype"/>
          <w:b w:val="0"/>
          <w:color w:val="000000"/>
          <w:sz w:val="23"/>
          <w:szCs w:val="23"/>
          <w:lang w:val="es-CO" w:eastAsia="es-CO"/>
        </w:rPr>
        <w:t>.</w:t>
      </w:r>
    </w:p>
    <w:p w:rsidR="002B322D" w:rsidRPr="00E151D7" w:rsidRDefault="002B322D" w:rsidP="002B322D">
      <w:pPr>
        <w:pStyle w:val="Ttulo"/>
        <w:ind w:left="360"/>
        <w:jc w:val="both"/>
        <w:rPr>
          <w:rFonts w:ascii="Palatino Linotype" w:hAnsi="Palatino Linotype"/>
          <w:sz w:val="24"/>
        </w:rPr>
      </w:pPr>
    </w:p>
    <w:p w:rsidR="00CB38BC" w:rsidRDefault="00CB38BC" w:rsidP="004442CD">
      <w:pPr>
        <w:pStyle w:val="Ttulo"/>
        <w:numPr>
          <w:ilvl w:val="0"/>
          <w:numId w:val="25"/>
        </w:numPr>
        <w:jc w:val="both"/>
        <w:rPr>
          <w:rFonts w:ascii="Palatino Linotype" w:hAnsi="Palatino Linotype" w:cs="Arial"/>
          <w:sz w:val="24"/>
          <w:lang w:val="es-ES"/>
        </w:rPr>
      </w:pPr>
      <w:r w:rsidRPr="00E151D7">
        <w:rPr>
          <w:rFonts w:ascii="Palatino Linotype" w:hAnsi="Palatino Linotype" w:cs="Arial"/>
          <w:sz w:val="24"/>
          <w:lang w:val="es-ES"/>
        </w:rPr>
        <w:t>RESPONSABILIDADES GENERALES</w:t>
      </w:r>
    </w:p>
    <w:p w:rsidR="002B322D" w:rsidRPr="00E151D7" w:rsidRDefault="002B322D" w:rsidP="002B322D">
      <w:pPr>
        <w:pStyle w:val="Ttulo"/>
        <w:ind w:left="360"/>
        <w:jc w:val="both"/>
        <w:rPr>
          <w:rFonts w:ascii="Palatino Linotype" w:hAnsi="Palatino Linotype" w:cs="Arial"/>
          <w:sz w:val="24"/>
          <w:lang w:val="es-ES"/>
        </w:rPr>
      </w:pPr>
    </w:p>
    <w:p w:rsidR="00197341" w:rsidRPr="00276D30" w:rsidRDefault="0027546D" w:rsidP="00C6438C">
      <w:pPr>
        <w:pStyle w:val="Prrafodelista"/>
        <w:numPr>
          <w:ilvl w:val="0"/>
          <w:numId w:val="32"/>
        </w:numPr>
        <w:tabs>
          <w:tab w:val="left" w:pos="540"/>
        </w:tabs>
        <w:spacing w:after="0" w:line="240" w:lineRule="auto"/>
        <w:jc w:val="both"/>
        <w:rPr>
          <w:rFonts w:ascii="Palatino Linotype" w:eastAsia="Times New Roman" w:hAnsi="Palatino Linotype" w:cs="Arial"/>
          <w:sz w:val="24"/>
          <w:szCs w:val="24"/>
          <w:lang w:val="es-ES" w:eastAsia="es-ES"/>
        </w:rPr>
      </w:pPr>
      <w:r w:rsidRPr="00276D30">
        <w:rPr>
          <w:rFonts w:ascii="Palatino Linotype" w:eastAsia="Times New Roman" w:hAnsi="Palatino Linotype" w:cs="Arial"/>
          <w:sz w:val="24"/>
          <w:szCs w:val="24"/>
          <w:lang w:val="es-ES" w:eastAsia="es-ES"/>
        </w:rPr>
        <w:t>Junta Directiva</w:t>
      </w:r>
    </w:p>
    <w:p w:rsidR="003B29A4" w:rsidRDefault="003B29A4" w:rsidP="00C6438C">
      <w:pPr>
        <w:pStyle w:val="Prrafodelista"/>
        <w:numPr>
          <w:ilvl w:val="0"/>
          <w:numId w:val="32"/>
        </w:numPr>
        <w:tabs>
          <w:tab w:val="left" w:pos="540"/>
        </w:tabs>
        <w:spacing w:after="0" w:line="240" w:lineRule="auto"/>
        <w:jc w:val="both"/>
        <w:rPr>
          <w:rFonts w:ascii="Palatino Linotype" w:eastAsia="Times New Roman" w:hAnsi="Palatino Linotype" w:cs="Arial"/>
          <w:sz w:val="24"/>
          <w:szCs w:val="24"/>
          <w:lang w:val="es-ES" w:eastAsia="es-ES"/>
        </w:rPr>
      </w:pPr>
      <w:r w:rsidRPr="00276D30">
        <w:rPr>
          <w:rFonts w:ascii="Palatino Linotype" w:eastAsia="Times New Roman" w:hAnsi="Palatino Linotype" w:cs="Arial"/>
          <w:sz w:val="24"/>
          <w:szCs w:val="24"/>
          <w:lang w:val="es-ES" w:eastAsia="es-ES"/>
        </w:rPr>
        <w:t>Presidente Ejecutivo</w:t>
      </w:r>
    </w:p>
    <w:p w:rsidR="00276D30" w:rsidRDefault="00276D30" w:rsidP="00C6438C">
      <w:pPr>
        <w:pStyle w:val="Prrafodelista"/>
        <w:numPr>
          <w:ilvl w:val="0"/>
          <w:numId w:val="32"/>
        </w:numPr>
        <w:tabs>
          <w:tab w:val="left" w:pos="540"/>
        </w:tabs>
        <w:spacing w:after="0" w:line="24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Jefe de Registros Públicos</w:t>
      </w:r>
    </w:p>
    <w:p w:rsidR="00276D30" w:rsidRPr="00276D30" w:rsidRDefault="00276D30" w:rsidP="00C6438C">
      <w:pPr>
        <w:pStyle w:val="Prrafodelista"/>
        <w:numPr>
          <w:ilvl w:val="0"/>
          <w:numId w:val="32"/>
        </w:numPr>
        <w:tabs>
          <w:tab w:val="left" w:pos="540"/>
        </w:tabs>
        <w:spacing w:after="0" w:line="24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Funcionarios de Registros Públicos</w:t>
      </w:r>
    </w:p>
    <w:p w:rsidR="00D40027" w:rsidRPr="00E151D7" w:rsidRDefault="00D40027" w:rsidP="00CB38BC">
      <w:pPr>
        <w:tabs>
          <w:tab w:val="left" w:pos="540"/>
        </w:tabs>
        <w:spacing w:after="0" w:line="240" w:lineRule="auto"/>
        <w:rPr>
          <w:rFonts w:ascii="Palatino Linotype" w:eastAsia="Times New Roman" w:hAnsi="Palatino Linotype" w:cs="Arial"/>
          <w:b/>
          <w:sz w:val="24"/>
          <w:szCs w:val="24"/>
          <w:lang w:val="es-ES" w:eastAsia="es-ES"/>
        </w:rPr>
      </w:pPr>
    </w:p>
    <w:p w:rsidR="00CB38BC" w:rsidRPr="00E151D7" w:rsidRDefault="00CB38BC" w:rsidP="004442CD">
      <w:pPr>
        <w:pStyle w:val="Ttulo"/>
        <w:numPr>
          <w:ilvl w:val="0"/>
          <w:numId w:val="25"/>
        </w:numPr>
        <w:jc w:val="both"/>
        <w:rPr>
          <w:rFonts w:ascii="Palatino Linotype" w:hAnsi="Palatino Linotype" w:cs="Arial"/>
          <w:b w:val="0"/>
          <w:sz w:val="24"/>
          <w:lang w:val="es-ES"/>
        </w:rPr>
      </w:pPr>
      <w:r w:rsidRPr="00E151D7">
        <w:rPr>
          <w:rFonts w:ascii="Palatino Linotype" w:hAnsi="Palatino Linotype" w:cs="Arial"/>
          <w:sz w:val="24"/>
          <w:lang w:val="es-ES"/>
        </w:rPr>
        <w:t>CONTENIDO</w:t>
      </w:r>
    </w:p>
    <w:p w:rsidR="0027546D" w:rsidRPr="0027546D" w:rsidRDefault="0027546D" w:rsidP="0027546D">
      <w:pPr>
        <w:pStyle w:val="Prrafodelista"/>
        <w:autoSpaceDE w:val="0"/>
        <w:autoSpaceDN w:val="0"/>
        <w:adjustRightInd w:val="0"/>
        <w:spacing w:after="0" w:line="240" w:lineRule="auto"/>
        <w:ind w:left="360"/>
        <w:rPr>
          <w:rFonts w:ascii="Palatino Linotype" w:hAnsi="Palatino Linotype" w:cs="Palatino Linotype"/>
          <w:color w:val="000000"/>
          <w:sz w:val="24"/>
          <w:szCs w:val="24"/>
          <w:lang w:eastAsia="es-CO"/>
        </w:rPr>
      </w:pPr>
    </w:p>
    <w:p w:rsidR="0027546D" w:rsidRDefault="0027546D" w:rsidP="0027546D">
      <w:pPr>
        <w:autoSpaceDE w:val="0"/>
        <w:autoSpaceDN w:val="0"/>
        <w:adjustRightInd w:val="0"/>
        <w:spacing w:after="0" w:line="240" w:lineRule="auto"/>
        <w:rPr>
          <w:rFonts w:ascii="Palatino Linotype" w:hAnsi="Palatino Linotype" w:cs="Palatino Linotype"/>
          <w:color w:val="000000"/>
          <w:sz w:val="23"/>
          <w:szCs w:val="23"/>
          <w:lang w:eastAsia="es-CO"/>
        </w:rPr>
      </w:pPr>
      <w:r>
        <w:rPr>
          <w:rFonts w:ascii="Palatino Linotype" w:hAnsi="Palatino Linotype" w:cs="Palatino Linotype"/>
          <w:color w:val="000000"/>
          <w:sz w:val="23"/>
          <w:szCs w:val="23"/>
          <w:lang w:eastAsia="es-CO"/>
        </w:rPr>
        <w:t>E</w:t>
      </w:r>
      <w:r w:rsidRPr="0027546D">
        <w:rPr>
          <w:rFonts w:ascii="Palatino Linotype" w:hAnsi="Palatino Linotype" w:cs="Palatino Linotype"/>
          <w:color w:val="000000"/>
          <w:sz w:val="23"/>
          <w:szCs w:val="23"/>
          <w:lang w:eastAsia="es-CO"/>
        </w:rPr>
        <w:t xml:space="preserve">sta estrategia estará compuesta por los siguientes elementos: </w:t>
      </w:r>
    </w:p>
    <w:p w:rsidR="0027546D" w:rsidRPr="0027546D" w:rsidRDefault="0027546D" w:rsidP="0027546D">
      <w:pPr>
        <w:autoSpaceDE w:val="0"/>
        <w:autoSpaceDN w:val="0"/>
        <w:adjustRightInd w:val="0"/>
        <w:spacing w:after="0" w:line="240" w:lineRule="auto"/>
        <w:rPr>
          <w:rFonts w:ascii="Palatino Linotype" w:hAnsi="Palatino Linotype" w:cs="Palatino Linotype"/>
          <w:color w:val="000000"/>
          <w:sz w:val="23"/>
          <w:szCs w:val="23"/>
          <w:lang w:eastAsia="es-CO"/>
        </w:rPr>
      </w:pPr>
    </w:p>
    <w:p w:rsidR="0027546D" w:rsidRPr="0027546D" w:rsidRDefault="0027546D" w:rsidP="0027546D">
      <w:pPr>
        <w:pStyle w:val="Prrafodelista"/>
        <w:numPr>
          <w:ilvl w:val="0"/>
          <w:numId w:val="35"/>
        </w:numPr>
        <w:autoSpaceDE w:val="0"/>
        <w:autoSpaceDN w:val="0"/>
        <w:adjustRightInd w:val="0"/>
        <w:spacing w:after="0" w:line="240" w:lineRule="auto"/>
        <w:rPr>
          <w:rFonts w:ascii="Palatino Linotype" w:hAnsi="Palatino Linotype" w:cs="Palatino Linotype"/>
          <w:color w:val="000000"/>
          <w:sz w:val="23"/>
          <w:szCs w:val="23"/>
          <w:lang w:eastAsia="es-CO"/>
        </w:rPr>
      </w:pPr>
      <w:r w:rsidRPr="0027546D">
        <w:rPr>
          <w:rFonts w:ascii="Palatino Linotype" w:hAnsi="Palatino Linotype" w:cs="Palatino Linotype"/>
          <w:b/>
          <w:bCs/>
          <w:color w:val="000000"/>
          <w:sz w:val="23"/>
          <w:szCs w:val="23"/>
          <w:lang w:eastAsia="es-CO"/>
        </w:rPr>
        <w:t xml:space="preserve">Minimización de riesgos. </w:t>
      </w:r>
      <w:r w:rsidRPr="0027546D">
        <w:rPr>
          <w:rFonts w:ascii="Palatino Linotype" w:hAnsi="Palatino Linotype" w:cs="Palatino Linotype"/>
          <w:color w:val="000000"/>
          <w:sz w:val="23"/>
          <w:szCs w:val="23"/>
          <w:lang w:eastAsia="es-CO"/>
        </w:rPr>
        <w:t xml:space="preserve">El Mapa de Riesgos contiene a nivel estratégico los mayores riesgos a los cuales está expuesta la entidad, permitiendo conocer las políticas inmediatas de respuesta ante ellos, tendiente a evitar, reducir, dispersar o transferir el riesgo; o asumir el riesgo residual, y la aplicación de acciones, así como los responsables y el cronograma para ejecutarlas. </w:t>
      </w:r>
    </w:p>
    <w:p w:rsidR="0027546D" w:rsidRPr="0027546D" w:rsidRDefault="0027546D" w:rsidP="0027546D">
      <w:pPr>
        <w:pStyle w:val="Prrafodelista"/>
        <w:autoSpaceDE w:val="0"/>
        <w:autoSpaceDN w:val="0"/>
        <w:adjustRightInd w:val="0"/>
        <w:spacing w:after="0" w:line="240" w:lineRule="auto"/>
        <w:ind w:left="360"/>
        <w:rPr>
          <w:rFonts w:ascii="Palatino Linotype" w:hAnsi="Palatino Linotype" w:cs="Palatino Linotype"/>
          <w:color w:val="000000"/>
          <w:sz w:val="23"/>
          <w:szCs w:val="23"/>
          <w:lang w:eastAsia="es-CO"/>
        </w:rPr>
      </w:pPr>
    </w:p>
    <w:p w:rsidR="0027546D" w:rsidRPr="0027546D" w:rsidRDefault="0027546D" w:rsidP="0027546D">
      <w:pPr>
        <w:pStyle w:val="Prrafodelista"/>
        <w:numPr>
          <w:ilvl w:val="0"/>
          <w:numId w:val="35"/>
        </w:numPr>
        <w:autoSpaceDE w:val="0"/>
        <w:autoSpaceDN w:val="0"/>
        <w:adjustRightInd w:val="0"/>
        <w:spacing w:after="0" w:line="240" w:lineRule="auto"/>
        <w:rPr>
          <w:rFonts w:ascii="Palatino Linotype" w:hAnsi="Palatino Linotype" w:cs="Palatino Linotype"/>
          <w:color w:val="000000"/>
          <w:sz w:val="23"/>
          <w:szCs w:val="23"/>
          <w:lang w:eastAsia="es-CO"/>
        </w:rPr>
      </w:pPr>
      <w:r w:rsidRPr="0027546D">
        <w:rPr>
          <w:rFonts w:ascii="Palatino Linotype" w:hAnsi="Palatino Linotype" w:cs="Palatino Linotype"/>
          <w:b/>
          <w:bCs/>
          <w:color w:val="000000"/>
          <w:sz w:val="23"/>
          <w:szCs w:val="23"/>
          <w:lang w:eastAsia="es-CO"/>
        </w:rPr>
        <w:t xml:space="preserve">Racionalización de Trámites: </w:t>
      </w:r>
      <w:r w:rsidRPr="0027546D">
        <w:rPr>
          <w:rFonts w:ascii="Palatino Linotype" w:hAnsi="Palatino Linotype" w:cs="Palatino Linotype"/>
          <w:color w:val="000000"/>
          <w:sz w:val="23"/>
          <w:szCs w:val="23"/>
          <w:lang w:eastAsia="es-CO"/>
        </w:rPr>
        <w:t xml:space="preserve">La Cámara de Comercio mediante la resolución 010 establece un manual sobre la racionalización de trámites y procedimientos en relación con la función pública de registros públicos para la lucha contra la corrupción, dicha resolución contiene los procedimientos para la recepción, verificación y autenticación de los trámites realizados por los usuarios. </w:t>
      </w:r>
    </w:p>
    <w:p w:rsidR="0027546D" w:rsidRPr="0027546D" w:rsidRDefault="0027546D" w:rsidP="0027546D">
      <w:pPr>
        <w:pStyle w:val="Prrafodelista"/>
        <w:autoSpaceDE w:val="0"/>
        <w:autoSpaceDN w:val="0"/>
        <w:adjustRightInd w:val="0"/>
        <w:spacing w:after="0" w:line="240" w:lineRule="auto"/>
        <w:ind w:left="360"/>
        <w:rPr>
          <w:rFonts w:ascii="Palatino Linotype" w:hAnsi="Palatino Linotype" w:cs="Palatino Linotype"/>
          <w:color w:val="000000"/>
          <w:sz w:val="23"/>
          <w:szCs w:val="23"/>
          <w:lang w:eastAsia="es-CO"/>
        </w:rPr>
      </w:pPr>
    </w:p>
    <w:p w:rsidR="0027546D" w:rsidRDefault="0027546D" w:rsidP="0027546D">
      <w:pPr>
        <w:pStyle w:val="Prrafodelista"/>
        <w:numPr>
          <w:ilvl w:val="0"/>
          <w:numId w:val="35"/>
        </w:numPr>
        <w:autoSpaceDE w:val="0"/>
        <w:autoSpaceDN w:val="0"/>
        <w:adjustRightInd w:val="0"/>
        <w:spacing w:after="0" w:line="240" w:lineRule="auto"/>
        <w:rPr>
          <w:rFonts w:ascii="Palatino Linotype" w:hAnsi="Palatino Linotype" w:cs="Palatino Linotype"/>
          <w:color w:val="000000"/>
          <w:sz w:val="23"/>
          <w:szCs w:val="23"/>
          <w:lang w:eastAsia="es-CO"/>
        </w:rPr>
      </w:pPr>
      <w:r w:rsidRPr="0027546D">
        <w:rPr>
          <w:rFonts w:ascii="Palatino Linotype" w:hAnsi="Palatino Linotype" w:cs="Palatino Linotype"/>
          <w:b/>
          <w:bCs/>
          <w:color w:val="000000"/>
          <w:sz w:val="23"/>
          <w:szCs w:val="23"/>
          <w:lang w:eastAsia="es-CO"/>
        </w:rPr>
        <w:lastRenderedPageBreak/>
        <w:t xml:space="preserve">Sistema de prevención de fraudes – SIPREF: </w:t>
      </w:r>
      <w:r w:rsidRPr="0027546D">
        <w:rPr>
          <w:rFonts w:ascii="Palatino Linotype" w:hAnsi="Palatino Linotype" w:cs="Palatino Linotype"/>
          <w:color w:val="000000"/>
          <w:sz w:val="23"/>
          <w:szCs w:val="23"/>
          <w:lang w:eastAsia="es-CO"/>
        </w:rPr>
        <w:t xml:space="preserve">Este sistema fue creado mediante circular 05 de 2014 de la Superintendencia de Industria y Comercio con la finalidad de prevenir y evitar que terceros ajenos al titular del registro, modifiquen la información que reposa en los registros a cargo de las Cámaras de Comercio con la intención de defraudar a la comunidad. </w:t>
      </w:r>
    </w:p>
    <w:p w:rsidR="0027546D" w:rsidRPr="0027546D" w:rsidRDefault="0027546D" w:rsidP="0027546D">
      <w:pPr>
        <w:pStyle w:val="Prrafodelista"/>
        <w:rPr>
          <w:rFonts w:ascii="Palatino Linotype" w:hAnsi="Palatino Linotype" w:cs="Palatino Linotype"/>
          <w:b/>
          <w:bCs/>
          <w:color w:val="000000"/>
          <w:sz w:val="23"/>
          <w:szCs w:val="23"/>
          <w:lang w:eastAsia="es-CO"/>
        </w:rPr>
      </w:pPr>
    </w:p>
    <w:p w:rsidR="0027546D" w:rsidRPr="0027546D" w:rsidRDefault="0027546D" w:rsidP="0027546D">
      <w:pPr>
        <w:pStyle w:val="Prrafodelista"/>
        <w:numPr>
          <w:ilvl w:val="0"/>
          <w:numId w:val="35"/>
        </w:numPr>
        <w:autoSpaceDE w:val="0"/>
        <w:autoSpaceDN w:val="0"/>
        <w:adjustRightInd w:val="0"/>
        <w:spacing w:after="0" w:line="240" w:lineRule="auto"/>
        <w:rPr>
          <w:rFonts w:ascii="Palatino Linotype" w:hAnsi="Palatino Linotype" w:cs="Palatino Linotype"/>
          <w:lang w:eastAsia="es-CO"/>
        </w:rPr>
      </w:pPr>
      <w:r w:rsidRPr="0027546D">
        <w:rPr>
          <w:rFonts w:ascii="Palatino Linotype" w:hAnsi="Palatino Linotype" w:cs="Palatino Linotype"/>
          <w:b/>
          <w:bCs/>
          <w:color w:val="000000"/>
          <w:sz w:val="23"/>
          <w:szCs w:val="23"/>
          <w:lang w:eastAsia="es-CO"/>
        </w:rPr>
        <w:t xml:space="preserve">Sistema de peticiones, quejas, reclamos y sugerencias – PQRS: </w:t>
      </w:r>
      <w:r w:rsidRPr="0027546D">
        <w:rPr>
          <w:rFonts w:ascii="Palatino Linotype" w:hAnsi="Palatino Linotype" w:cs="Palatino Linotype"/>
          <w:color w:val="000000"/>
          <w:sz w:val="23"/>
          <w:szCs w:val="23"/>
          <w:lang w:eastAsia="es-CO"/>
        </w:rPr>
        <w:t xml:space="preserve">Este sistema es implementado con el objetivo de identificar el nivel de satisfacción de los usuarios de los servicios de la Cámara de Comercio de Valledupar para garantizar la mejora del servicio, resultado de las mediciones a través de las encuestas y solicitudes de Sugerencia, felicitaciones y quejas por parte de estos. </w:t>
      </w:r>
    </w:p>
    <w:p w:rsidR="0027546D" w:rsidRPr="0027546D" w:rsidRDefault="0027546D" w:rsidP="0027546D">
      <w:pPr>
        <w:autoSpaceDE w:val="0"/>
        <w:autoSpaceDN w:val="0"/>
        <w:adjustRightInd w:val="0"/>
        <w:spacing w:after="0" w:line="240" w:lineRule="auto"/>
        <w:rPr>
          <w:rFonts w:ascii="Palatino Linotype" w:hAnsi="Palatino Linotype" w:cs="Palatino Linotype"/>
          <w:color w:val="000000"/>
          <w:sz w:val="23"/>
          <w:szCs w:val="23"/>
          <w:lang w:eastAsia="es-CO"/>
        </w:rPr>
      </w:pPr>
    </w:p>
    <w:p w:rsidR="0027546D" w:rsidRPr="0027546D" w:rsidRDefault="0027546D" w:rsidP="0027546D">
      <w:pPr>
        <w:pStyle w:val="Prrafodelista"/>
        <w:numPr>
          <w:ilvl w:val="0"/>
          <w:numId w:val="35"/>
        </w:numPr>
        <w:autoSpaceDE w:val="0"/>
        <w:autoSpaceDN w:val="0"/>
        <w:adjustRightInd w:val="0"/>
        <w:spacing w:after="0" w:line="240" w:lineRule="auto"/>
        <w:rPr>
          <w:rFonts w:ascii="Palatino Linotype" w:hAnsi="Palatino Linotype" w:cs="Palatino Linotype"/>
          <w:color w:val="000000"/>
          <w:sz w:val="23"/>
          <w:szCs w:val="23"/>
          <w:lang w:eastAsia="es-CO"/>
        </w:rPr>
      </w:pPr>
      <w:r w:rsidRPr="0027546D">
        <w:rPr>
          <w:rFonts w:ascii="Palatino Linotype" w:hAnsi="Palatino Linotype" w:cs="Palatino Linotype"/>
          <w:b/>
          <w:bCs/>
          <w:color w:val="000000"/>
          <w:sz w:val="23"/>
          <w:szCs w:val="23"/>
          <w:lang w:eastAsia="es-CO"/>
        </w:rPr>
        <w:t xml:space="preserve">Publicidad: </w:t>
      </w:r>
      <w:r w:rsidRPr="0027546D">
        <w:rPr>
          <w:rFonts w:ascii="Palatino Linotype" w:hAnsi="Palatino Linotype" w:cs="Palatino Linotype"/>
          <w:color w:val="000000"/>
          <w:sz w:val="23"/>
          <w:szCs w:val="23"/>
          <w:lang w:eastAsia="es-CO"/>
        </w:rPr>
        <w:t xml:space="preserve">Crear y distribuir por todos los medios de comunicación que posee la Cámara de Comercio de Valledupar (periódico institucional, programa de radio institucional, página web, redes sociales, volantes o folletos) información de las campañas para que los usuarios tengan conocimiento de la facilidad que ofrece la entidad para la realización de sus trámites y acudan a la asesoría brindada por funcionarios de la entidad y no usen intermediarios. </w:t>
      </w:r>
    </w:p>
    <w:p w:rsidR="00CB38BC" w:rsidRPr="0027546D" w:rsidRDefault="00CB38BC" w:rsidP="00CB38BC">
      <w:pPr>
        <w:tabs>
          <w:tab w:val="left" w:pos="540"/>
        </w:tabs>
        <w:spacing w:after="0" w:line="240" w:lineRule="auto"/>
        <w:jc w:val="both"/>
        <w:rPr>
          <w:rFonts w:ascii="Palatino Linotype" w:eastAsia="Times New Roman" w:hAnsi="Palatino Linotype" w:cs="Arial"/>
          <w:b/>
          <w:sz w:val="24"/>
          <w:szCs w:val="24"/>
          <w:lang w:eastAsia="es-ES"/>
        </w:rPr>
      </w:pPr>
    </w:p>
    <w:p w:rsidR="00CB38BC" w:rsidRPr="00E151D7" w:rsidRDefault="00CB38BC" w:rsidP="00CB38BC">
      <w:pPr>
        <w:tabs>
          <w:tab w:val="left" w:pos="5297"/>
        </w:tabs>
        <w:spacing w:after="0" w:line="240" w:lineRule="auto"/>
        <w:jc w:val="both"/>
        <w:rPr>
          <w:rFonts w:ascii="Palatino Linotype" w:eastAsia="Times New Roman" w:hAnsi="Palatino Linotype" w:cs="Arial"/>
          <w:b/>
          <w:sz w:val="24"/>
          <w:szCs w:val="24"/>
          <w:lang w:val="es-ES" w:eastAsia="es-ES"/>
        </w:rPr>
      </w:pPr>
      <w:r w:rsidRPr="00E151D7">
        <w:rPr>
          <w:rFonts w:ascii="Palatino Linotype" w:eastAsia="Times New Roman" w:hAnsi="Palatino Linotype" w:cs="Arial"/>
          <w:b/>
          <w:sz w:val="24"/>
          <w:szCs w:val="24"/>
          <w:lang w:val="es-ES" w:eastAsia="es-ES"/>
        </w:rPr>
        <w:tab/>
      </w:r>
    </w:p>
    <w:p w:rsidR="004442CD" w:rsidRPr="0027546D" w:rsidRDefault="004442CD" w:rsidP="004442CD">
      <w:pPr>
        <w:pStyle w:val="Ttulo"/>
        <w:ind w:left="360"/>
        <w:jc w:val="both"/>
        <w:rPr>
          <w:rFonts w:ascii="Palatino Linotype" w:hAnsi="Palatino Linotype"/>
          <w:b w:val="0"/>
          <w:lang w:val="es-CO"/>
        </w:rPr>
      </w:pPr>
    </w:p>
    <w:p w:rsidR="000C77A3" w:rsidRPr="00E151D7" w:rsidRDefault="000C77A3" w:rsidP="004442CD">
      <w:pPr>
        <w:pStyle w:val="Ttulo"/>
        <w:numPr>
          <w:ilvl w:val="0"/>
          <w:numId w:val="25"/>
        </w:numPr>
        <w:jc w:val="both"/>
        <w:rPr>
          <w:rFonts w:ascii="Palatino Linotype" w:hAnsi="Palatino Linotype"/>
          <w:b w:val="0"/>
        </w:rPr>
      </w:pPr>
      <w:r w:rsidRPr="00E151D7">
        <w:rPr>
          <w:rFonts w:ascii="Palatino Linotype" w:hAnsi="Palatino Linotype"/>
        </w:rPr>
        <w:t>DOCUMENTOS RELACIONADOS</w:t>
      </w:r>
    </w:p>
    <w:p w:rsidR="000C77A3" w:rsidRPr="00E151D7" w:rsidRDefault="000C77A3" w:rsidP="00CB38BC">
      <w:pPr>
        <w:pStyle w:val="Default"/>
        <w:jc w:val="both"/>
        <w:rPr>
          <w:rFonts w:ascii="Palatino Linotype" w:hAnsi="Palatino Linotype"/>
          <w:b/>
          <w:color w:val="auto"/>
        </w:rPr>
      </w:pPr>
    </w:p>
    <w:p w:rsidR="00D464EC" w:rsidRPr="00D464EC" w:rsidRDefault="0027546D" w:rsidP="00D464EC">
      <w:pPr>
        <w:pStyle w:val="Prrafodelista"/>
        <w:numPr>
          <w:ilvl w:val="0"/>
          <w:numId w:val="33"/>
        </w:numPr>
        <w:rPr>
          <w:rFonts w:ascii="Palatino Linotype" w:hAnsi="Palatino Linotype" w:cs="Tahoma"/>
          <w:sz w:val="24"/>
          <w:szCs w:val="24"/>
        </w:rPr>
      </w:pPr>
      <w:r>
        <w:rPr>
          <w:rFonts w:ascii="Palatino Linotype" w:hAnsi="Palatino Linotype" w:cs="Tahoma"/>
          <w:sz w:val="24"/>
          <w:szCs w:val="24"/>
        </w:rPr>
        <w:t>Mapa de Riesgos</w:t>
      </w:r>
    </w:p>
    <w:p w:rsidR="000C77A3" w:rsidRPr="00276D30" w:rsidRDefault="00276D30" w:rsidP="00276D30">
      <w:pPr>
        <w:pStyle w:val="Prrafodelista"/>
        <w:numPr>
          <w:ilvl w:val="0"/>
          <w:numId w:val="33"/>
        </w:numPr>
        <w:rPr>
          <w:rFonts w:ascii="Palatino Linotype" w:hAnsi="Palatino Linotype"/>
          <w:b/>
        </w:rPr>
      </w:pPr>
      <w:r>
        <w:rPr>
          <w:rFonts w:ascii="Palatino Linotype" w:hAnsi="Palatino Linotype" w:cs="Palatino Linotype"/>
          <w:color w:val="000000"/>
          <w:sz w:val="23"/>
          <w:szCs w:val="23"/>
          <w:lang w:eastAsia="es-CO"/>
        </w:rPr>
        <w:t>R</w:t>
      </w:r>
      <w:r w:rsidRPr="0027546D">
        <w:rPr>
          <w:rFonts w:ascii="Palatino Linotype" w:hAnsi="Palatino Linotype" w:cs="Palatino Linotype"/>
          <w:color w:val="000000"/>
          <w:sz w:val="23"/>
          <w:szCs w:val="23"/>
          <w:lang w:eastAsia="es-CO"/>
        </w:rPr>
        <w:t>esolución 010 establece un manual sobre la racionalización de trámites y procedimientos en relación con la función pública de registros públicos para la lucha contra la corrupción</w:t>
      </w:r>
      <w:r>
        <w:rPr>
          <w:rFonts w:ascii="Palatino Linotype" w:hAnsi="Palatino Linotype" w:cs="Tahoma"/>
          <w:sz w:val="24"/>
          <w:szCs w:val="24"/>
        </w:rPr>
        <w:t xml:space="preserve"> </w:t>
      </w:r>
    </w:p>
    <w:p w:rsidR="00276D30" w:rsidRPr="00276D30" w:rsidRDefault="00276D30" w:rsidP="00276D30">
      <w:pPr>
        <w:pStyle w:val="Prrafodelista"/>
        <w:numPr>
          <w:ilvl w:val="0"/>
          <w:numId w:val="33"/>
        </w:numPr>
        <w:rPr>
          <w:rFonts w:ascii="Palatino Linotype" w:hAnsi="Palatino Linotype"/>
          <w:b/>
        </w:rPr>
      </w:pPr>
      <w:r>
        <w:rPr>
          <w:rFonts w:ascii="Palatino Linotype" w:hAnsi="Palatino Linotype" w:cs="Tahoma"/>
          <w:sz w:val="24"/>
          <w:szCs w:val="24"/>
        </w:rPr>
        <w:t xml:space="preserve">Procedimiento </w:t>
      </w:r>
      <w:proofErr w:type="spellStart"/>
      <w:r>
        <w:rPr>
          <w:rFonts w:ascii="Palatino Linotype" w:hAnsi="Palatino Linotype" w:cs="Tahoma"/>
          <w:sz w:val="24"/>
          <w:szCs w:val="24"/>
        </w:rPr>
        <w:t>PQRs</w:t>
      </w:r>
      <w:proofErr w:type="spellEnd"/>
    </w:p>
    <w:p w:rsidR="00276D30" w:rsidRPr="00276D30" w:rsidRDefault="00276D30" w:rsidP="00276D30">
      <w:pPr>
        <w:pStyle w:val="Prrafodelista"/>
        <w:numPr>
          <w:ilvl w:val="0"/>
          <w:numId w:val="33"/>
        </w:numPr>
        <w:rPr>
          <w:rFonts w:ascii="Palatino Linotype" w:hAnsi="Palatino Linotype"/>
          <w:b/>
        </w:rPr>
      </w:pPr>
      <w:r>
        <w:rPr>
          <w:rFonts w:ascii="Palatino Linotype" w:hAnsi="Palatino Linotype" w:cs="Tahoma"/>
          <w:sz w:val="24"/>
          <w:szCs w:val="24"/>
        </w:rPr>
        <w:t>Procedimiento de gestión de las comunicaciones</w:t>
      </w:r>
    </w:p>
    <w:p w:rsidR="00276D30" w:rsidRPr="00E151D7" w:rsidRDefault="00276D30" w:rsidP="00276D30">
      <w:pPr>
        <w:pStyle w:val="Prrafodelista"/>
        <w:rPr>
          <w:rFonts w:ascii="Palatino Linotype" w:hAnsi="Palatino Linotype"/>
          <w:b/>
        </w:rPr>
      </w:pPr>
    </w:p>
    <w:p w:rsidR="000C77A3" w:rsidRDefault="000C77A3" w:rsidP="00CB38BC">
      <w:pPr>
        <w:pStyle w:val="Default"/>
        <w:jc w:val="both"/>
        <w:rPr>
          <w:rFonts w:ascii="Palatino Linotype" w:hAnsi="Palatino Linotype"/>
          <w:b/>
          <w:color w:val="auto"/>
        </w:rPr>
      </w:pPr>
      <w:r w:rsidRPr="00E151D7">
        <w:rPr>
          <w:rFonts w:ascii="Palatino Linotype" w:hAnsi="Palatino Linotype"/>
          <w:b/>
          <w:color w:val="auto"/>
        </w:rPr>
        <w:t>7. FORMATOS</w:t>
      </w:r>
    </w:p>
    <w:p w:rsidR="002407AC" w:rsidRPr="002B322D" w:rsidRDefault="002407AC" w:rsidP="002B322D">
      <w:pPr>
        <w:pStyle w:val="Default"/>
        <w:ind w:firstLine="708"/>
        <w:jc w:val="both"/>
        <w:rPr>
          <w:rFonts w:ascii="Palatino Linotype" w:hAnsi="Palatino Linotype"/>
          <w:color w:val="auto"/>
        </w:rPr>
      </w:pPr>
      <w:r w:rsidRPr="002B322D">
        <w:rPr>
          <w:rFonts w:ascii="Palatino Linotype" w:hAnsi="Palatino Linotype"/>
          <w:color w:val="auto"/>
        </w:rPr>
        <w:t>N/A</w:t>
      </w:r>
    </w:p>
    <w:p w:rsidR="000C77A3" w:rsidRPr="00E151D7" w:rsidRDefault="000C77A3" w:rsidP="000C77A3">
      <w:pPr>
        <w:pStyle w:val="Default"/>
        <w:jc w:val="both"/>
        <w:rPr>
          <w:rFonts w:ascii="Palatino Linotype" w:hAnsi="Palatino Linotype"/>
          <w:b/>
          <w:color w:val="auto"/>
        </w:rPr>
      </w:pPr>
    </w:p>
    <w:p w:rsidR="004442CD" w:rsidRDefault="000C77A3" w:rsidP="00CB38BC">
      <w:pPr>
        <w:pStyle w:val="Default"/>
        <w:jc w:val="both"/>
        <w:rPr>
          <w:rFonts w:ascii="Palatino Linotype" w:hAnsi="Palatino Linotype"/>
          <w:b/>
          <w:color w:val="auto"/>
        </w:rPr>
      </w:pPr>
      <w:r w:rsidRPr="00E151D7">
        <w:rPr>
          <w:rFonts w:ascii="Palatino Linotype" w:hAnsi="Palatino Linotype"/>
          <w:b/>
          <w:color w:val="auto"/>
        </w:rPr>
        <w:t xml:space="preserve">8. </w:t>
      </w:r>
      <w:r w:rsidR="00CB38BC" w:rsidRPr="00E151D7">
        <w:rPr>
          <w:rFonts w:ascii="Palatino Linotype" w:hAnsi="Palatino Linotype"/>
          <w:b/>
          <w:color w:val="auto"/>
        </w:rPr>
        <w:t>ANEXOS</w:t>
      </w:r>
    </w:p>
    <w:p w:rsidR="00471E70" w:rsidRDefault="004442CD" w:rsidP="002B322D">
      <w:pPr>
        <w:pStyle w:val="Default"/>
        <w:ind w:firstLine="708"/>
        <w:jc w:val="both"/>
        <w:rPr>
          <w:rFonts w:ascii="Palatino Linotype" w:hAnsi="Palatino Linotype"/>
          <w:color w:val="auto"/>
        </w:rPr>
      </w:pPr>
      <w:r w:rsidRPr="002B322D">
        <w:rPr>
          <w:rFonts w:ascii="Palatino Linotype" w:hAnsi="Palatino Linotype"/>
          <w:color w:val="auto"/>
        </w:rPr>
        <w:t>N.A.</w:t>
      </w:r>
      <w:bookmarkStart w:id="0" w:name="_GoBack"/>
      <w:bookmarkEnd w:id="0"/>
    </w:p>
    <w:sectPr w:rsidR="00471E70" w:rsidSect="00FE7F0C">
      <w:headerReference w:type="default" r:id="rId9"/>
      <w:footerReference w:type="default" r:id="rId10"/>
      <w:pgSz w:w="12240" w:h="15840"/>
      <w:pgMar w:top="426" w:right="1041" w:bottom="1417" w:left="1701" w:header="28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B4E" w:rsidRDefault="00782B4E" w:rsidP="00C91EC5">
      <w:pPr>
        <w:spacing w:after="0" w:line="240" w:lineRule="auto"/>
      </w:pPr>
      <w:r>
        <w:separator/>
      </w:r>
    </w:p>
  </w:endnote>
  <w:endnote w:type="continuationSeparator" w:id="0">
    <w:p w:rsidR="00782B4E" w:rsidRDefault="00782B4E" w:rsidP="00C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469" w:rsidRDefault="004D6026">
    <w:pPr>
      <w:pStyle w:val="Piedepgina"/>
    </w:pPr>
    <w:r>
      <w:rPr>
        <w:noProof/>
        <w:lang w:eastAsia="es-CO"/>
      </w:rPr>
      <mc:AlternateContent>
        <mc:Choice Requires="wps">
          <w:drawing>
            <wp:anchor distT="0" distB="0" distL="114300" distR="114300" simplePos="0" relativeHeight="251661824" behindDoc="0" locked="0" layoutInCell="1" allowOverlap="1" wp14:anchorId="08D2AD05" wp14:editId="15445CA1">
              <wp:simplePos x="0" y="0"/>
              <wp:positionH relativeFrom="column">
                <wp:posOffset>1605915</wp:posOffset>
              </wp:positionH>
              <wp:positionV relativeFrom="paragraph">
                <wp:posOffset>-275590</wp:posOffset>
              </wp:positionV>
              <wp:extent cx="2714625" cy="281305"/>
              <wp:effectExtent l="0" t="0" r="0" b="4445"/>
              <wp:wrapNone/>
              <wp:docPr id="7"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4625" cy="281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B322D" w:rsidRPr="005200E3" w:rsidRDefault="002B322D" w:rsidP="002B322D">
                          <w:pPr>
                            <w:rPr>
                              <w:rFonts w:ascii="Palatino Linotype" w:hAnsi="Palatino Linotype" w:cs="Arial"/>
                              <w:b/>
                              <w:i/>
                              <w:sz w:val="16"/>
                              <w:szCs w:val="16"/>
                            </w:rPr>
                          </w:pPr>
                          <w:r w:rsidRPr="00242D99">
                            <w:rPr>
                              <w:rFonts w:ascii="Palatino Linotype" w:hAnsi="Palatino Linotype" w:cs="Arial"/>
                              <w:b/>
                              <w:i/>
                              <w:sz w:val="16"/>
                              <w:szCs w:val="16"/>
                            </w:rPr>
                            <w:t>Presidente Ejecutivo .José Luis Urón</w:t>
                          </w:r>
                        </w:p>
                        <w:p w:rsidR="001700E0" w:rsidRPr="005200E3" w:rsidRDefault="001700E0" w:rsidP="001700E0">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23 Cuadro de texto" o:spid="_x0000_s1027" type="#_x0000_t202" style="position:absolute;margin-left:126.45pt;margin-top:-21.7pt;width:213.75pt;height:22.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" filled="f" stroked="f" strokeweight=".5pt">
              <v:path arrowok="t"/>
              <v:textbox>
                <w:txbxContent>
                  <w:p w:rsidR="002B322D" w:rsidRPr="005200E3" w:rsidRDefault="002B322D" w:rsidP="002B322D">
                    <w:pPr>
                      <w:rPr>
                        <w:rFonts w:ascii="Palatino Linotype" w:hAnsi="Palatino Linotype" w:cs="Arial"/>
                        <w:b/>
                        <w:i/>
                        <w:sz w:val="16"/>
                        <w:szCs w:val="16"/>
                      </w:rPr>
                    </w:pPr>
                    <w:r w:rsidRPr="00242D99">
                      <w:rPr>
                        <w:rFonts w:ascii="Palatino Linotype" w:hAnsi="Palatino Linotype" w:cs="Arial"/>
                        <w:b/>
                        <w:i/>
                        <w:sz w:val="16"/>
                        <w:szCs w:val="16"/>
                      </w:rPr>
                      <w:t>Presidente Ejecutivo .José Luis Urón</w:t>
                    </w:r>
                  </w:p>
                  <w:p w:rsidR="001700E0" w:rsidRPr="005200E3" w:rsidRDefault="001700E0" w:rsidP="001700E0">
                    <w:pPr>
                      <w:rPr>
                        <w:rFonts w:ascii="Palatino Linotype" w:hAnsi="Palatino Linotype" w:cs="Arial"/>
                        <w:b/>
                        <w:i/>
                        <w:sz w:val="16"/>
                        <w:szCs w:val="16"/>
                      </w:rPr>
                    </w:pPr>
                  </w:p>
                </w:txbxContent>
              </v:textbox>
            </v:shape>
          </w:pict>
        </mc:Fallback>
      </mc:AlternateContent>
    </w:r>
    <w:r w:rsidR="00A56780">
      <w:rPr>
        <w:noProof/>
        <w:lang w:eastAsia="es-CO"/>
      </w:rPr>
      <w:drawing>
        <wp:anchor distT="0" distB="0" distL="114300" distR="114300" simplePos="0" relativeHeight="251665920" behindDoc="0" locked="0" layoutInCell="1" allowOverlap="1" wp14:anchorId="7AA24EB9" wp14:editId="3FB2FEED">
          <wp:simplePos x="0" y="0"/>
          <wp:positionH relativeFrom="column">
            <wp:posOffset>4711065</wp:posOffset>
          </wp:positionH>
          <wp:positionV relativeFrom="paragraph">
            <wp:posOffset>-561340</wp:posOffset>
          </wp:positionV>
          <wp:extent cx="1343660" cy="349885"/>
          <wp:effectExtent l="0" t="0" r="889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43660" cy="349885"/>
                  </a:xfrm>
                  <a:prstGeom prst="rect">
                    <a:avLst/>
                  </a:prstGeom>
                  <a:noFill/>
                  <a:ln>
                    <a:noFill/>
                  </a:ln>
                </pic:spPr>
              </pic:pic>
            </a:graphicData>
          </a:graphic>
          <wp14:sizeRelH relativeFrom="page">
            <wp14:pctWidth>0</wp14:pctWidth>
          </wp14:sizeRelH>
          <wp14:sizeRelV relativeFrom="page">
            <wp14:pctHeight>0</wp14:pctHeight>
          </wp14:sizeRelV>
        </wp:anchor>
      </w:drawing>
    </w:r>
    <w:r w:rsidR="00F62D9D">
      <w:rPr>
        <w:noProof/>
        <w:lang w:eastAsia="es-CO"/>
      </w:rPr>
      <mc:AlternateContent>
        <mc:Choice Requires="wps">
          <w:drawing>
            <wp:anchor distT="0" distB="0" distL="114300" distR="114300" simplePos="0" relativeHeight="251662848" behindDoc="0" locked="0" layoutInCell="1" allowOverlap="1" wp14:anchorId="50EA9D58" wp14:editId="53A30B3D">
              <wp:simplePos x="0" y="0"/>
              <wp:positionH relativeFrom="column">
                <wp:posOffset>3835400</wp:posOffset>
              </wp:positionH>
              <wp:positionV relativeFrom="paragraph">
                <wp:posOffset>-273050</wp:posOffset>
              </wp:positionV>
              <wp:extent cx="2369185" cy="264160"/>
              <wp:effectExtent l="0" t="0" r="0" b="2540"/>
              <wp:wrapNone/>
              <wp:docPr id="8"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185"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700E0" w:rsidRPr="005200E3" w:rsidRDefault="00A56780" w:rsidP="001700E0">
                          <w:pPr>
                            <w:rPr>
                              <w:rFonts w:ascii="Palatino Linotype" w:hAnsi="Palatino Linotype" w:cs="Arial"/>
                              <w:b/>
                              <w:i/>
                              <w:sz w:val="16"/>
                              <w:szCs w:val="16"/>
                            </w:rPr>
                          </w:pPr>
                          <w:r w:rsidRPr="00242D99">
                            <w:rPr>
                              <w:rFonts w:ascii="Palatino Linotype" w:hAnsi="Palatino Linotype" w:cs="Arial"/>
                              <w:b/>
                              <w:i/>
                              <w:sz w:val="16"/>
                              <w:szCs w:val="16"/>
                            </w:rPr>
                            <w:t>Presidente Ejecutivo .José Luis Urón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28" type="#_x0000_t202" style="position:absolute;margin-left:302pt;margin-top:-21.5pt;width:186.55pt;height:20.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" filled="f" stroked="f" strokeweight=".5pt">
              <v:path arrowok="t"/>
              <v:textbox>
                <w:txbxContent>
                  <w:p w:rsidR="001700E0" w:rsidRPr="005200E3" w:rsidRDefault="00A56780" w:rsidP="001700E0">
                    <w:pPr>
                      <w:rPr>
                        <w:rFonts w:ascii="Palatino Linotype" w:hAnsi="Palatino Linotype" w:cs="Arial"/>
                        <w:b/>
                        <w:i/>
                        <w:sz w:val="16"/>
                        <w:szCs w:val="16"/>
                      </w:rPr>
                    </w:pPr>
                    <w:r w:rsidRPr="00242D99">
                      <w:rPr>
                        <w:rFonts w:ascii="Palatino Linotype" w:hAnsi="Palatino Linotype" w:cs="Arial"/>
                        <w:b/>
                        <w:i/>
                        <w:sz w:val="16"/>
                        <w:szCs w:val="16"/>
                      </w:rPr>
                      <w:t>Presidente Ejecutivo .José Luis Urón</w:t>
                    </w:r>
                  </w:p>
                </w:txbxContent>
              </v:textbox>
            </v:shape>
          </w:pict>
        </mc:Fallback>
      </mc:AlternateContent>
    </w:r>
    <w:r w:rsidR="00F62D9D">
      <w:rPr>
        <w:noProof/>
        <w:lang w:eastAsia="es-CO"/>
      </w:rPr>
      <mc:AlternateContent>
        <mc:Choice Requires="wps">
          <w:drawing>
            <wp:anchor distT="0" distB="0" distL="114300" distR="114300" simplePos="0" relativeHeight="251660800" behindDoc="0" locked="0" layoutInCell="1" allowOverlap="1" wp14:anchorId="30F30DEF" wp14:editId="776A5D71">
              <wp:simplePos x="0" y="0"/>
              <wp:positionH relativeFrom="column">
                <wp:posOffset>-489585</wp:posOffset>
              </wp:positionH>
              <wp:positionV relativeFrom="paragraph">
                <wp:posOffset>-278765</wp:posOffset>
              </wp:positionV>
              <wp:extent cx="2095500" cy="287020"/>
              <wp:effectExtent l="0" t="0" r="0" b="0"/>
              <wp:wrapNone/>
              <wp:docPr id="6"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B322D" w:rsidRPr="005200E3" w:rsidRDefault="002B322D" w:rsidP="002B322D">
                          <w:pPr>
                            <w:rPr>
                              <w:rFonts w:ascii="Palatino Linotype" w:hAnsi="Palatino Linotype" w:cs="Arial"/>
                              <w:b/>
                              <w:i/>
                              <w:sz w:val="16"/>
                              <w:szCs w:val="16"/>
                            </w:rPr>
                          </w:pPr>
                          <w:r w:rsidRPr="00242D99">
                            <w:rPr>
                              <w:rFonts w:ascii="Palatino Linotype" w:hAnsi="Palatino Linotype" w:cs="Arial"/>
                              <w:b/>
                              <w:i/>
                              <w:sz w:val="16"/>
                              <w:szCs w:val="16"/>
                            </w:rPr>
                            <w:t>Presidente Ejecutivo .José Luis Urón</w:t>
                          </w:r>
                        </w:p>
                        <w:p w:rsidR="001700E0" w:rsidRPr="00DB7023" w:rsidRDefault="001700E0" w:rsidP="001700E0">
                          <w:pPr>
                            <w:rPr>
                              <w:rFonts w:ascii="Palatino Linotype" w:hAnsi="Palatino Linotype" w:cs="Arial"/>
                              <w:b/>
                              <w:i/>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29" type="#_x0000_t202" style="position:absolute;margin-left:-38.55pt;margin-top:-21.95pt;width:165pt;height:22.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" filled="f" stroked="f" strokeweight=".5pt">
              <v:path arrowok="t"/>
              <v:textbox>
                <w:txbxContent>
                  <w:p w:rsidR="002B322D" w:rsidRPr="005200E3" w:rsidRDefault="002B322D" w:rsidP="002B322D">
                    <w:pPr>
                      <w:rPr>
                        <w:rFonts w:ascii="Palatino Linotype" w:hAnsi="Palatino Linotype" w:cs="Arial"/>
                        <w:b/>
                        <w:i/>
                        <w:sz w:val="16"/>
                        <w:szCs w:val="16"/>
                      </w:rPr>
                    </w:pPr>
                    <w:r w:rsidRPr="00242D99">
                      <w:rPr>
                        <w:rFonts w:ascii="Palatino Linotype" w:hAnsi="Palatino Linotype" w:cs="Arial"/>
                        <w:b/>
                        <w:i/>
                        <w:sz w:val="16"/>
                        <w:szCs w:val="16"/>
                      </w:rPr>
                      <w:t>Presidente Ejecutivo .José Luis Urón</w:t>
                    </w:r>
                  </w:p>
                  <w:p w:rsidR="001700E0" w:rsidRPr="00DB7023" w:rsidRDefault="001700E0" w:rsidP="001700E0">
                    <w:pPr>
                      <w:rPr>
                        <w:rFonts w:ascii="Palatino Linotype" w:hAnsi="Palatino Linotype" w:cs="Arial"/>
                        <w:b/>
                        <w:i/>
                        <w:sz w:val="16"/>
                        <w:szCs w:val="16"/>
                        <w:lang w:val="en-US"/>
                      </w:rPr>
                    </w:pPr>
                  </w:p>
                </w:txbxContent>
              </v:textbox>
            </v:shape>
          </w:pict>
        </mc:Fallback>
      </mc:AlternateContent>
    </w:r>
    <w:r w:rsidR="00F62D9D">
      <w:rPr>
        <w:noProof/>
        <w:lang w:eastAsia="es-CO"/>
      </w:rPr>
      <mc:AlternateContent>
        <mc:Choice Requires="wps">
          <w:drawing>
            <wp:anchor distT="0" distB="0" distL="114300" distR="114300" simplePos="0" relativeHeight="251659776" behindDoc="0" locked="0" layoutInCell="1" allowOverlap="1" wp14:anchorId="468FAD2A" wp14:editId="10F2FA81">
              <wp:simplePos x="0" y="0"/>
              <wp:positionH relativeFrom="column">
                <wp:posOffset>3901440</wp:posOffset>
              </wp:positionH>
              <wp:positionV relativeFrom="paragraph">
                <wp:posOffset>-400685</wp:posOffset>
              </wp:positionV>
              <wp:extent cx="1886585" cy="192405"/>
              <wp:effectExtent l="0" t="0" r="3175" b="0"/>
              <wp:wrapNone/>
              <wp:docPr id="5"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9F3" w:rsidRPr="005200E3" w:rsidRDefault="00D269F3"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030" type="#_x0000_t202" style="position:absolute;margin-left:307.2pt;margin-top:-31.55pt;width:148.55pt;height:1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" filled="f" stroked="f">
              <v:textbox>
                <w:txbxContent>
                  <w:p w:rsidR="00D269F3" w:rsidRPr="005200E3" w:rsidRDefault="00D269F3"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v:textbox>
            </v:shape>
          </w:pict>
        </mc:Fallback>
      </mc:AlternateContent>
    </w:r>
    <w:r w:rsidR="00F62D9D">
      <w:rPr>
        <w:noProof/>
        <w:lang w:eastAsia="es-CO"/>
      </w:rPr>
      <mc:AlternateContent>
        <mc:Choice Requires="wps">
          <w:drawing>
            <wp:anchor distT="0" distB="0" distL="114300" distR="114300" simplePos="0" relativeHeight="251657728" behindDoc="0" locked="0" layoutInCell="1" allowOverlap="1" wp14:anchorId="5480DCF6" wp14:editId="6EA9A8C0">
              <wp:simplePos x="0" y="0"/>
              <wp:positionH relativeFrom="column">
                <wp:posOffset>-489585</wp:posOffset>
              </wp:positionH>
              <wp:positionV relativeFrom="paragraph">
                <wp:posOffset>-400685</wp:posOffset>
              </wp:positionV>
              <wp:extent cx="1781175" cy="192405"/>
              <wp:effectExtent l="0" t="0" r="0" b="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03469" w:rsidRPr="005200E3" w:rsidRDefault="00B03469"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1" type="#_x0000_t202" style="position:absolute;margin-left:-38.55pt;margin-top:-31.55pt;width:140.25pt;height:1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" filled="f" stroked="f" strokeweight=".5pt">
              <v:path arrowok="t"/>
              <v:textbox>
                <w:txbxContent>
                  <w:p w:rsidR="00B03469" w:rsidRPr="005200E3" w:rsidRDefault="00B03469"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sidR="00F62D9D">
      <w:rPr>
        <w:noProof/>
        <w:lang w:eastAsia="es-CO"/>
      </w:rPr>
      <mc:AlternateContent>
        <mc:Choice Requires="wps">
          <w:drawing>
            <wp:anchor distT="0" distB="0" distL="114300" distR="114300" simplePos="0" relativeHeight="251658752" behindDoc="0" locked="0" layoutInCell="1" allowOverlap="1" wp14:anchorId="7DBBB05A" wp14:editId="24696E66">
              <wp:simplePos x="0" y="0"/>
              <wp:positionH relativeFrom="column">
                <wp:posOffset>1605915</wp:posOffset>
              </wp:positionH>
              <wp:positionV relativeFrom="paragraph">
                <wp:posOffset>-400685</wp:posOffset>
              </wp:positionV>
              <wp:extent cx="1781175" cy="161925"/>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61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03469" w:rsidRPr="005200E3" w:rsidRDefault="00B03469"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25 Cuadro de texto" o:spid="_x0000_s1032" type="#_x0000_t202" style="position:absolute;margin-left:126.45pt;margin-top:-31.55pt;width:140.25pt;height:1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" filled="f" stroked="f" strokeweight=".5pt">
              <v:path arrowok="t"/>
              <v:textbox>
                <w:txbxContent>
                  <w:p w:rsidR="00B03469" w:rsidRPr="005200E3" w:rsidRDefault="00B03469"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sidR="00F62D9D">
      <w:rPr>
        <w:noProof/>
        <w:lang w:eastAsia="es-CO"/>
      </w:rPr>
      <mc:AlternateContent>
        <mc:Choice Requires="wps">
          <w:drawing>
            <wp:anchor distT="0" distB="0" distL="114300" distR="114300" simplePos="0" relativeHeight="251654656" behindDoc="0" locked="0" layoutInCell="1" allowOverlap="1" wp14:anchorId="7BBD02B6" wp14:editId="1D1E0125">
              <wp:simplePos x="0" y="0"/>
              <wp:positionH relativeFrom="column">
                <wp:posOffset>-584835</wp:posOffset>
              </wp:positionH>
              <wp:positionV relativeFrom="paragraph">
                <wp:posOffset>-238760</wp:posOffset>
              </wp:positionV>
              <wp:extent cx="6696075" cy="0"/>
              <wp:effectExtent l="5715" t="8890" r="13335" b="10160"/>
              <wp:wrapNone/>
              <wp:docPr id="4"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21 Conector recto"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18.8pt" to="481.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"/>
          </w:pict>
        </mc:Fallback>
      </mc:AlternateContent>
    </w:r>
    <w:r w:rsidR="00F62D9D">
      <w:rPr>
        <w:noProof/>
        <w:lang w:eastAsia="es-CO"/>
      </w:rPr>
      <mc:AlternateContent>
        <mc:Choice Requires="wps">
          <w:drawing>
            <wp:anchor distT="0" distB="0" distL="114300" distR="114300" simplePos="0" relativeHeight="251653632" behindDoc="0" locked="0" layoutInCell="1" allowOverlap="1" wp14:anchorId="231EBA0A" wp14:editId="6CD3E40D">
              <wp:simplePos x="0" y="0"/>
              <wp:positionH relativeFrom="column">
                <wp:posOffset>-585470</wp:posOffset>
              </wp:positionH>
              <wp:positionV relativeFrom="paragraph">
                <wp:posOffset>-400685</wp:posOffset>
              </wp:positionV>
              <wp:extent cx="6696075" cy="361950"/>
              <wp:effectExtent l="5080" t="8890" r="13970" b="10160"/>
              <wp:wrapNone/>
              <wp:docPr id="3"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619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20 Rectángulo redondeado" o:spid="_x0000_s1026" style="position:absolute;margin-left:-46.1pt;margin-top:-31.55pt;width:527.25pt;height:2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" strokeweight=".25pt"/>
          </w:pict>
        </mc:Fallback>
      </mc:AlternateContent>
    </w:r>
    <w:r w:rsidR="00F62D9D">
      <w:rPr>
        <w:noProof/>
        <w:lang w:eastAsia="es-CO"/>
      </w:rPr>
      <mc:AlternateContent>
        <mc:Choice Requires="wps">
          <w:drawing>
            <wp:anchor distT="0" distB="0" distL="114300" distR="114300" simplePos="0" relativeHeight="251656704" behindDoc="0" locked="0" layoutInCell="1" allowOverlap="1" wp14:anchorId="17E0BF6F" wp14:editId="241CD0C7">
              <wp:simplePos x="0" y="0"/>
              <wp:positionH relativeFrom="column">
                <wp:posOffset>3901440</wp:posOffset>
              </wp:positionH>
              <wp:positionV relativeFrom="paragraph">
                <wp:posOffset>-400685</wp:posOffset>
              </wp:positionV>
              <wp:extent cx="0" cy="361950"/>
              <wp:effectExtent l="5715" t="8890" r="13335" b="10160"/>
              <wp:wrapNone/>
              <wp:docPr id="2"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22 Conector recto"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2pt,-31.55pt" to="307.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J5GA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"/>
          </w:pict>
        </mc:Fallback>
      </mc:AlternateContent>
    </w:r>
    <w:r w:rsidR="00F62D9D">
      <w:rPr>
        <w:noProof/>
        <w:lang w:eastAsia="es-CO"/>
      </w:rPr>
      <mc:AlternateContent>
        <mc:Choice Requires="wps">
          <w:drawing>
            <wp:anchor distT="0" distB="0" distL="114300" distR="114300" simplePos="0" relativeHeight="251655680" behindDoc="0" locked="0" layoutInCell="1" allowOverlap="1" wp14:anchorId="008238C4" wp14:editId="1EC85BD8">
              <wp:simplePos x="0" y="0"/>
              <wp:positionH relativeFrom="column">
                <wp:posOffset>1605915</wp:posOffset>
              </wp:positionH>
              <wp:positionV relativeFrom="paragraph">
                <wp:posOffset>-400685</wp:posOffset>
              </wp:positionV>
              <wp:extent cx="0" cy="361950"/>
              <wp:effectExtent l="5715" t="8890" r="13335" b="10160"/>
              <wp:wrapNone/>
              <wp:docPr id="1"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22 Conector recto"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45pt,-31.55pt" to="126.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aDFw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B4E" w:rsidRDefault="00782B4E" w:rsidP="00C91EC5">
      <w:pPr>
        <w:spacing w:after="0" w:line="240" w:lineRule="auto"/>
      </w:pPr>
      <w:r>
        <w:separator/>
      </w:r>
    </w:p>
  </w:footnote>
  <w:footnote w:type="continuationSeparator" w:id="0">
    <w:p w:rsidR="00782B4E" w:rsidRDefault="00782B4E" w:rsidP="00C91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B15" w:rsidRDefault="00F62D9D" w:rsidP="00092D58">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52608" behindDoc="0" locked="0" layoutInCell="1" allowOverlap="1" wp14:anchorId="6A9960A9" wp14:editId="191E30E7">
              <wp:simplePos x="0" y="0"/>
              <wp:positionH relativeFrom="column">
                <wp:posOffset>7401560</wp:posOffset>
              </wp:positionH>
              <wp:positionV relativeFrom="paragraph">
                <wp:posOffset>398145</wp:posOffset>
              </wp:positionV>
              <wp:extent cx="1895475" cy="228600"/>
              <wp:effectExtent l="0" t="0" r="0" b="0"/>
              <wp:wrapNone/>
              <wp:docPr id="16" name="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4032B" w:rsidRPr="00332ABB" w:rsidRDefault="0014032B" w:rsidP="00633A9C">
                          <w:pPr>
                            <w:ind w:left="-142"/>
                            <w:rPr>
                              <w:rFonts w:ascii="Arial" w:hAnsi="Arial"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6 Cuadro de texto" o:spid="_x0000_s1026" type="#_x0000_t202" style="position:absolute;left:0;text-align:left;margin-left:582.8pt;margin-top:31.35pt;width:149.2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" filled="f" stroked="f" strokeweight=".5pt">
              <v:path arrowok="t"/>
              <v:textbox>
                <w:txbxContent>
                  <w:p w:rsidR="0014032B" w:rsidRPr="00332ABB" w:rsidRDefault="0014032B" w:rsidP="00633A9C">
                    <w:pPr>
                      <w:ind w:left="-142"/>
                      <w:rPr>
                        <w:rFonts w:ascii="Arial" w:hAnsi="Arial" w:cs="Arial"/>
                        <w:b/>
                        <w:sz w:val="16"/>
                        <w:szCs w:val="16"/>
                      </w:rPr>
                    </w:pPr>
                  </w:p>
                </w:txbxContent>
              </v:textbox>
            </v:shape>
          </w:pict>
        </mc:Fallback>
      </mc:AlternateContent>
    </w:r>
  </w:p>
  <w:tbl>
    <w:tblPr>
      <w:tblW w:w="10490" w:type="dxa"/>
      <w:tblInd w:w="-743" w:type="dxa"/>
      <w:tblLook w:val="04A0" w:firstRow="1" w:lastRow="0" w:firstColumn="1" w:lastColumn="0" w:noHBand="0" w:noVBand="1"/>
    </w:tblPr>
    <w:tblGrid>
      <w:gridCol w:w="1873"/>
      <w:gridCol w:w="6190"/>
      <w:gridCol w:w="2427"/>
    </w:tblGrid>
    <w:tr w:rsidR="00166B15" w:rsidTr="005E169C">
      <w:trPr>
        <w:trHeight w:val="365"/>
      </w:trPr>
      <w:tc>
        <w:tcPr>
          <w:tcW w:w="1873" w:type="dxa"/>
          <w:vMerge w:val="restart"/>
          <w:tcBorders>
            <w:right w:val="single" w:sz="4" w:space="0" w:color="auto"/>
          </w:tcBorders>
          <w:shd w:val="clear" w:color="auto" w:fill="auto"/>
        </w:tcPr>
        <w:p w:rsidR="00166B15" w:rsidRDefault="00F62D9D">
          <w:pPr>
            <w:pStyle w:val="Encabezado"/>
          </w:pPr>
          <w:r>
            <w:rPr>
              <w:noProof/>
              <w:lang w:eastAsia="es-CO"/>
            </w:rPr>
            <w:drawing>
              <wp:anchor distT="0" distB="0" distL="114300" distR="114300" simplePos="0" relativeHeight="251663872" behindDoc="0" locked="0" layoutInCell="1" allowOverlap="1" wp14:anchorId="3646CAE9" wp14:editId="54E320F0">
                <wp:simplePos x="0" y="0"/>
                <wp:positionH relativeFrom="margin">
                  <wp:posOffset>76200</wp:posOffset>
                </wp:positionH>
                <wp:positionV relativeFrom="margin">
                  <wp:posOffset>82550</wp:posOffset>
                </wp:positionV>
                <wp:extent cx="875665" cy="821055"/>
                <wp:effectExtent l="0" t="0" r="635" b="0"/>
                <wp:wrapNone/>
                <wp:docPr id="179" name="Imagen 179"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821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51584" behindDoc="1" locked="0" layoutInCell="1" allowOverlap="1" wp14:anchorId="28737E4A" wp14:editId="71C0B452">
                    <wp:simplePos x="0" y="0"/>
                    <wp:positionH relativeFrom="column">
                      <wp:posOffset>-113030</wp:posOffset>
                    </wp:positionH>
                    <wp:positionV relativeFrom="paragraph">
                      <wp:posOffset>635</wp:posOffset>
                    </wp:positionV>
                    <wp:extent cx="6696075" cy="1036955"/>
                    <wp:effectExtent l="10795" t="10160" r="8255" b="10160"/>
                    <wp:wrapNone/>
                    <wp:docPr id="9"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1036955"/>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3 Rectángulo redondeado" o:spid="_x0000_s1026" style="position:absolute;margin-left:-8.9pt;margin-top:.05pt;width:527.25pt;height:81.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" strokeweight=".25pt"/>
                </w:pict>
              </mc:Fallback>
            </mc:AlternateContent>
          </w:r>
        </w:p>
      </w:tc>
      <w:tc>
        <w:tcPr>
          <w:tcW w:w="6190" w:type="dxa"/>
          <w:vMerge w:val="restart"/>
          <w:tcBorders>
            <w:left w:val="single" w:sz="4" w:space="0" w:color="auto"/>
            <w:right w:val="single" w:sz="4" w:space="0" w:color="auto"/>
          </w:tcBorders>
          <w:shd w:val="clear" w:color="auto" w:fill="auto"/>
          <w:vAlign w:val="center"/>
        </w:tcPr>
        <w:p w:rsidR="0090366C" w:rsidRPr="0090366C" w:rsidRDefault="0027546D" w:rsidP="00D2261E">
          <w:pPr>
            <w:spacing w:after="0" w:line="240" w:lineRule="auto"/>
            <w:jc w:val="center"/>
            <w:rPr>
              <w:rFonts w:ascii="Palatino Linotype" w:hAnsi="Palatino Linotype" w:cs="Arial"/>
              <w:b/>
              <w:color w:val="365F91"/>
              <w:sz w:val="28"/>
              <w:szCs w:val="28"/>
            </w:rPr>
          </w:pPr>
          <w:r>
            <w:rPr>
              <w:rFonts w:ascii="Palatino Linotype" w:hAnsi="Palatino Linotype" w:cs="Arial"/>
              <w:b/>
              <w:color w:val="365F91"/>
              <w:sz w:val="28"/>
              <w:szCs w:val="28"/>
            </w:rPr>
            <w:t>PLAN ANTICORRUPCIÓN</w:t>
          </w:r>
        </w:p>
      </w:tc>
      <w:tc>
        <w:tcPr>
          <w:tcW w:w="2427" w:type="dxa"/>
          <w:tcBorders>
            <w:left w:val="single" w:sz="4" w:space="0" w:color="auto"/>
            <w:bottom w:val="single" w:sz="4" w:space="0" w:color="auto"/>
          </w:tcBorders>
          <w:shd w:val="clear" w:color="auto" w:fill="auto"/>
          <w:vAlign w:val="center"/>
        </w:tcPr>
        <w:p w:rsidR="003C6C29" w:rsidRPr="00FB322A" w:rsidRDefault="001508DA" w:rsidP="0027546D">
          <w:pPr>
            <w:pStyle w:val="Encabezado"/>
            <w:rPr>
              <w:sz w:val="20"/>
              <w:szCs w:val="20"/>
            </w:rPr>
          </w:pPr>
          <w:r>
            <w:rPr>
              <w:rFonts w:ascii="Palatino Linotype" w:hAnsi="Palatino Linotype" w:cs="Arial"/>
              <w:b/>
              <w:sz w:val="20"/>
              <w:szCs w:val="20"/>
            </w:rPr>
            <w:t>Código:</w:t>
          </w:r>
          <w:r w:rsidR="003074FB">
            <w:rPr>
              <w:rFonts w:ascii="Palatino Linotype" w:hAnsi="Palatino Linotype" w:cs="Arial"/>
              <w:b/>
              <w:sz w:val="20"/>
              <w:szCs w:val="20"/>
            </w:rPr>
            <w:t xml:space="preserve"> </w:t>
          </w:r>
          <w:r w:rsidR="003074FB" w:rsidRPr="003074FB">
            <w:rPr>
              <w:rFonts w:ascii="Palatino Linotype" w:hAnsi="Palatino Linotype" w:cs="Arial"/>
              <w:b/>
              <w:sz w:val="20"/>
              <w:szCs w:val="20"/>
            </w:rPr>
            <w:t>PLA-</w:t>
          </w:r>
          <w:r w:rsidR="0027546D">
            <w:rPr>
              <w:rFonts w:ascii="Palatino Linotype" w:hAnsi="Palatino Linotype" w:cs="Arial"/>
              <w:b/>
              <w:sz w:val="20"/>
              <w:szCs w:val="20"/>
            </w:rPr>
            <w:t>PL</w:t>
          </w:r>
          <w:r w:rsidR="003074FB" w:rsidRPr="003074FB">
            <w:rPr>
              <w:rFonts w:ascii="Palatino Linotype" w:hAnsi="Palatino Linotype" w:cs="Arial"/>
              <w:b/>
              <w:sz w:val="20"/>
              <w:szCs w:val="20"/>
            </w:rPr>
            <w:t>-</w:t>
          </w:r>
          <w:r w:rsidR="003074FB">
            <w:rPr>
              <w:rFonts w:ascii="Palatino Linotype" w:hAnsi="Palatino Linotype" w:cs="Arial"/>
              <w:b/>
              <w:sz w:val="20"/>
              <w:szCs w:val="20"/>
            </w:rPr>
            <w:t>0</w:t>
          </w:r>
          <w:r w:rsidR="0027546D">
            <w:rPr>
              <w:rFonts w:ascii="Palatino Linotype" w:hAnsi="Palatino Linotype" w:cs="Arial"/>
              <w:b/>
              <w:sz w:val="20"/>
              <w:szCs w:val="20"/>
            </w:rPr>
            <w:t>4</w:t>
          </w:r>
        </w:p>
      </w:tc>
    </w:tr>
    <w:tr w:rsidR="00166B15" w:rsidTr="005E169C">
      <w:trPr>
        <w:trHeight w:val="408"/>
      </w:trPr>
      <w:tc>
        <w:tcPr>
          <w:tcW w:w="1873" w:type="dxa"/>
          <w:vMerge/>
          <w:tcBorders>
            <w:right w:val="single" w:sz="4" w:space="0" w:color="auto"/>
          </w:tcBorders>
          <w:shd w:val="clear" w:color="auto" w:fill="auto"/>
        </w:tcPr>
        <w:p w:rsidR="00166B15" w:rsidRDefault="00166B15">
          <w:pPr>
            <w:pStyle w:val="Encabezado"/>
          </w:pPr>
        </w:p>
      </w:tc>
      <w:tc>
        <w:tcPr>
          <w:tcW w:w="6190" w:type="dxa"/>
          <w:vMerge/>
          <w:tcBorders>
            <w:left w:val="single" w:sz="4" w:space="0" w:color="auto"/>
            <w:right w:val="single" w:sz="4" w:space="0" w:color="auto"/>
          </w:tcBorders>
          <w:shd w:val="clear" w:color="auto" w:fill="auto"/>
        </w:tcPr>
        <w:p w:rsidR="00166B15" w:rsidRDefault="00166B15">
          <w:pPr>
            <w:pStyle w:val="Encabezado"/>
          </w:pPr>
        </w:p>
      </w:tc>
      <w:tc>
        <w:tcPr>
          <w:tcW w:w="2427" w:type="dxa"/>
          <w:tcBorders>
            <w:top w:val="single" w:sz="4" w:space="0" w:color="auto"/>
            <w:left w:val="single" w:sz="4" w:space="0" w:color="auto"/>
            <w:bottom w:val="single" w:sz="4" w:space="0" w:color="auto"/>
          </w:tcBorders>
          <w:shd w:val="clear" w:color="auto" w:fill="auto"/>
          <w:vAlign w:val="center"/>
        </w:tcPr>
        <w:p w:rsidR="00166B15" w:rsidRPr="00FB322A" w:rsidRDefault="00166B15" w:rsidP="0027546D">
          <w:pPr>
            <w:pStyle w:val="Encabezado"/>
            <w:rPr>
              <w:rFonts w:ascii="Palatino Linotype" w:hAnsi="Palatino Linotype" w:cs="Arial"/>
              <w:b/>
              <w:sz w:val="20"/>
              <w:szCs w:val="20"/>
            </w:rPr>
          </w:pPr>
          <w:r w:rsidRPr="00FB322A">
            <w:rPr>
              <w:rFonts w:ascii="Palatino Linotype" w:hAnsi="Palatino Linotype" w:cs="Arial"/>
              <w:b/>
              <w:sz w:val="20"/>
              <w:szCs w:val="20"/>
            </w:rPr>
            <w:t xml:space="preserve">Versión: </w:t>
          </w:r>
          <w:r w:rsidR="0027546D">
            <w:rPr>
              <w:rFonts w:ascii="Palatino Linotype" w:hAnsi="Palatino Linotype" w:cs="Arial"/>
              <w:b/>
              <w:sz w:val="20"/>
              <w:szCs w:val="20"/>
            </w:rPr>
            <w:t>1</w:t>
          </w:r>
        </w:p>
      </w:tc>
    </w:tr>
    <w:tr w:rsidR="00166B15" w:rsidTr="005E169C">
      <w:trPr>
        <w:trHeight w:val="408"/>
      </w:trPr>
      <w:tc>
        <w:tcPr>
          <w:tcW w:w="1873" w:type="dxa"/>
          <w:vMerge/>
          <w:tcBorders>
            <w:right w:val="single" w:sz="4" w:space="0" w:color="auto"/>
          </w:tcBorders>
          <w:shd w:val="clear" w:color="auto" w:fill="auto"/>
        </w:tcPr>
        <w:p w:rsidR="00166B15" w:rsidRDefault="00166B15">
          <w:pPr>
            <w:pStyle w:val="Encabezado"/>
          </w:pPr>
        </w:p>
      </w:tc>
      <w:tc>
        <w:tcPr>
          <w:tcW w:w="6190" w:type="dxa"/>
          <w:vMerge/>
          <w:tcBorders>
            <w:left w:val="single" w:sz="4" w:space="0" w:color="auto"/>
            <w:right w:val="single" w:sz="4" w:space="0" w:color="auto"/>
          </w:tcBorders>
          <w:shd w:val="clear" w:color="auto" w:fill="auto"/>
        </w:tcPr>
        <w:p w:rsidR="00166B15" w:rsidRDefault="00166B15">
          <w:pPr>
            <w:pStyle w:val="Encabezado"/>
          </w:pPr>
        </w:p>
      </w:tc>
      <w:tc>
        <w:tcPr>
          <w:tcW w:w="2427" w:type="dxa"/>
          <w:tcBorders>
            <w:top w:val="single" w:sz="4" w:space="0" w:color="auto"/>
            <w:left w:val="single" w:sz="4" w:space="0" w:color="auto"/>
            <w:bottom w:val="single" w:sz="4" w:space="0" w:color="auto"/>
          </w:tcBorders>
          <w:shd w:val="clear" w:color="auto" w:fill="auto"/>
          <w:vAlign w:val="center"/>
        </w:tcPr>
        <w:p w:rsidR="00166B15" w:rsidRPr="00FB322A" w:rsidRDefault="00166B15" w:rsidP="0027546D">
          <w:pPr>
            <w:pStyle w:val="Encabezado"/>
            <w:rPr>
              <w:rFonts w:ascii="Palatino Linotype" w:hAnsi="Palatino Linotype" w:cs="Arial"/>
              <w:b/>
              <w:sz w:val="20"/>
              <w:szCs w:val="20"/>
            </w:rPr>
          </w:pPr>
          <w:r w:rsidRPr="00FB322A">
            <w:rPr>
              <w:rFonts w:ascii="Palatino Linotype" w:hAnsi="Palatino Linotype" w:cs="Arial"/>
              <w:b/>
              <w:sz w:val="20"/>
              <w:szCs w:val="20"/>
            </w:rPr>
            <w:t>Actualiza</w:t>
          </w:r>
          <w:r w:rsidR="00B212DA" w:rsidRPr="00FB322A">
            <w:rPr>
              <w:rFonts w:ascii="Palatino Linotype" w:hAnsi="Palatino Linotype" w:cs="Arial"/>
              <w:b/>
              <w:sz w:val="20"/>
              <w:szCs w:val="20"/>
            </w:rPr>
            <w:t>do:</w:t>
          </w:r>
          <w:r w:rsidR="003074FB">
            <w:rPr>
              <w:rFonts w:ascii="Palatino Linotype" w:hAnsi="Palatino Linotype" w:cs="Arial"/>
              <w:b/>
              <w:sz w:val="20"/>
              <w:szCs w:val="20"/>
            </w:rPr>
            <w:t xml:space="preserve"> </w:t>
          </w:r>
          <w:r w:rsidR="0027546D">
            <w:rPr>
              <w:rFonts w:ascii="Palatino Linotype" w:hAnsi="Palatino Linotype" w:cs="Arial"/>
              <w:b/>
              <w:sz w:val="20"/>
              <w:szCs w:val="20"/>
            </w:rPr>
            <w:t>30/08</w:t>
          </w:r>
          <w:r w:rsidR="003074FB">
            <w:rPr>
              <w:rFonts w:ascii="Palatino Linotype" w:hAnsi="Palatino Linotype" w:cs="Arial"/>
              <w:b/>
              <w:sz w:val="20"/>
              <w:szCs w:val="20"/>
            </w:rPr>
            <w:t>/201</w:t>
          </w:r>
          <w:r w:rsidR="0027546D">
            <w:rPr>
              <w:rFonts w:ascii="Palatino Linotype" w:hAnsi="Palatino Linotype" w:cs="Arial"/>
              <w:b/>
              <w:sz w:val="20"/>
              <w:szCs w:val="20"/>
            </w:rPr>
            <w:t>6</w:t>
          </w:r>
        </w:p>
      </w:tc>
    </w:tr>
    <w:tr w:rsidR="00166B15" w:rsidTr="005E169C">
      <w:trPr>
        <w:trHeight w:val="408"/>
      </w:trPr>
      <w:tc>
        <w:tcPr>
          <w:tcW w:w="1873" w:type="dxa"/>
          <w:vMerge/>
          <w:tcBorders>
            <w:right w:val="single" w:sz="4" w:space="0" w:color="auto"/>
          </w:tcBorders>
          <w:shd w:val="clear" w:color="auto" w:fill="auto"/>
        </w:tcPr>
        <w:p w:rsidR="00166B15" w:rsidRDefault="00166B15">
          <w:pPr>
            <w:pStyle w:val="Encabezado"/>
          </w:pPr>
        </w:p>
      </w:tc>
      <w:tc>
        <w:tcPr>
          <w:tcW w:w="6190" w:type="dxa"/>
          <w:vMerge/>
          <w:tcBorders>
            <w:left w:val="single" w:sz="4" w:space="0" w:color="auto"/>
            <w:right w:val="single" w:sz="4" w:space="0" w:color="auto"/>
          </w:tcBorders>
          <w:shd w:val="clear" w:color="auto" w:fill="auto"/>
        </w:tcPr>
        <w:p w:rsidR="00166B15" w:rsidRDefault="00166B15">
          <w:pPr>
            <w:pStyle w:val="Encabezado"/>
          </w:pPr>
        </w:p>
      </w:tc>
      <w:tc>
        <w:tcPr>
          <w:tcW w:w="2427" w:type="dxa"/>
          <w:tcBorders>
            <w:top w:val="single" w:sz="4" w:space="0" w:color="auto"/>
            <w:left w:val="single" w:sz="4" w:space="0" w:color="auto"/>
          </w:tcBorders>
          <w:shd w:val="clear" w:color="auto" w:fill="auto"/>
          <w:vAlign w:val="center"/>
        </w:tcPr>
        <w:p w:rsidR="00166B15" w:rsidRPr="00FB322A" w:rsidRDefault="003074FB" w:rsidP="001508DA">
          <w:pPr>
            <w:pStyle w:val="Encabezado"/>
            <w:rPr>
              <w:rFonts w:ascii="Palatino Linotype" w:hAnsi="Palatino Linotype" w:cs="Arial"/>
              <w:b/>
              <w:sz w:val="20"/>
              <w:szCs w:val="20"/>
            </w:rPr>
          </w:pPr>
          <w:r w:rsidRPr="003074FB">
            <w:rPr>
              <w:rFonts w:ascii="Palatino Linotype" w:hAnsi="Palatino Linotype" w:cs="Arial"/>
              <w:b/>
              <w:sz w:val="20"/>
              <w:szCs w:val="20"/>
              <w:lang w:val="es-ES"/>
            </w:rPr>
            <w:t xml:space="preserve">Página </w:t>
          </w:r>
          <w:r w:rsidRPr="003074FB">
            <w:rPr>
              <w:rFonts w:ascii="Palatino Linotype" w:hAnsi="Palatino Linotype" w:cs="Arial"/>
              <w:b/>
              <w:sz w:val="20"/>
              <w:szCs w:val="20"/>
            </w:rPr>
            <w:fldChar w:fldCharType="begin"/>
          </w:r>
          <w:r w:rsidRPr="003074FB">
            <w:rPr>
              <w:rFonts w:ascii="Palatino Linotype" w:hAnsi="Palatino Linotype" w:cs="Arial"/>
              <w:b/>
              <w:sz w:val="20"/>
              <w:szCs w:val="20"/>
            </w:rPr>
            <w:instrText>PAGE  \* Arabic  \* MERGEFORMAT</w:instrText>
          </w:r>
          <w:r w:rsidRPr="003074FB">
            <w:rPr>
              <w:rFonts w:ascii="Palatino Linotype" w:hAnsi="Palatino Linotype" w:cs="Arial"/>
              <w:b/>
              <w:sz w:val="20"/>
              <w:szCs w:val="20"/>
            </w:rPr>
            <w:fldChar w:fldCharType="separate"/>
          </w:r>
          <w:r w:rsidR="002B322D" w:rsidRPr="002B322D">
            <w:rPr>
              <w:rFonts w:ascii="Palatino Linotype" w:hAnsi="Palatino Linotype" w:cs="Arial"/>
              <w:b/>
              <w:noProof/>
              <w:sz w:val="20"/>
              <w:szCs w:val="20"/>
              <w:lang w:val="es-ES"/>
            </w:rPr>
            <w:t>1</w:t>
          </w:r>
          <w:r w:rsidRPr="003074FB">
            <w:rPr>
              <w:rFonts w:ascii="Palatino Linotype" w:hAnsi="Palatino Linotype" w:cs="Arial"/>
              <w:b/>
              <w:sz w:val="20"/>
              <w:szCs w:val="20"/>
            </w:rPr>
            <w:fldChar w:fldCharType="end"/>
          </w:r>
          <w:r w:rsidRPr="003074FB">
            <w:rPr>
              <w:rFonts w:ascii="Palatino Linotype" w:hAnsi="Palatino Linotype" w:cs="Arial"/>
              <w:b/>
              <w:sz w:val="20"/>
              <w:szCs w:val="20"/>
              <w:lang w:val="es-ES"/>
            </w:rPr>
            <w:t xml:space="preserve"> de </w:t>
          </w:r>
          <w:r w:rsidRPr="003074FB">
            <w:rPr>
              <w:rFonts w:ascii="Palatino Linotype" w:hAnsi="Palatino Linotype" w:cs="Arial"/>
              <w:b/>
              <w:sz w:val="20"/>
              <w:szCs w:val="20"/>
            </w:rPr>
            <w:fldChar w:fldCharType="begin"/>
          </w:r>
          <w:r w:rsidRPr="003074FB">
            <w:rPr>
              <w:rFonts w:ascii="Palatino Linotype" w:hAnsi="Palatino Linotype" w:cs="Arial"/>
              <w:b/>
              <w:sz w:val="20"/>
              <w:szCs w:val="20"/>
            </w:rPr>
            <w:instrText>NUMPAGES  \* Arabic  \* MERGEFORMAT</w:instrText>
          </w:r>
          <w:r w:rsidRPr="003074FB">
            <w:rPr>
              <w:rFonts w:ascii="Palatino Linotype" w:hAnsi="Palatino Linotype" w:cs="Arial"/>
              <w:b/>
              <w:sz w:val="20"/>
              <w:szCs w:val="20"/>
            </w:rPr>
            <w:fldChar w:fldCharType="separate"/>
          </w:r>
          <w:r w:rsidR="002B322D" w:rsidRPr="002B322D">
            <w:rPr>
              <w:rFonts w:ascii="Palatino Linotype" w:hAnsi="Palatino Linotype" w:cs="Arial"/>
              <w:b/>
              <w:noProof/>
              <w:sz w:val="20"/>
              <w:szCs w:val="20"/>
              <w:lang w:val="es-ES"/>
            </w:rPr>
            <w:t>2</w:t>
          </w:r>
          <w:r w:rsidRPr="003074FB">
            <w:rPr>
              <w:rFonts w:ascii="Palatino Linotype" w:hAnsi="Palatino Linotype" w:cs="Arial"/>
              <w:b/>
              <w:sz w:val="20"/>
              <w:szCs w:val="20"/>
            </w:rPr>
            <w:fldChar w:fldCharType="end"/>
          </w:r>
        </w:p>
      </w:tc>
    </w:tr>
  </w:tbl>
  <w:p w:rsidR="00166B15" w:rsidRDefault="00166B15">
    <w:pPr>
      <w:pStyle w:val="Encabezado"/>
    </w:pPr>
  </w:p>
  <w:p w:rsidR="00166B15" w:rsidRDefault="00166B1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3530"/>
    <w:multiLevelType w:val="hybridMultilevel"/>
    <w:tmpl w:val="90A6DAF2"/>
    <w:lvl w:ilvl="0" w:tplc="12A6B41C">
      <w:start w:val="1"/>
      <w:numFmt w:val="bullet"/>
      <w:lvlText w:val=""/>
      <w:lvlJc w:val="left"/>
      <w:pPr>
        <w:ind w:left="720" w:hanging="360"/>
      </w:pPr>
      <w:rPr>
        <w:rFonts w:ascii="Wingdings" w:hAnsi="Wingdings" w:hint="default"/>
        <w:color w:val="365F9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1182620"/>
    <w:multiLevelType w:val="hybridMultilevel"/>
    <w:tmpl w:val="A8BA8A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49A282D"/>
    <w:multiLevelType w:val="hybridMultilevel"/>
    <w:tmpl w:val="179404BE"/>
    <w:lvl w:ilvl="0" w:tplc="040A0001">
      <w:start w:val="1"/>
      <w:numFmt w:val="bullet"/>
      <w:lvlText w:val=""/>
      <w:lvlJc w:val="left"/>
      <w:pPr>
        <w:ind w:left="1400" w:hanging="360"/>
      </w:pPr>
      <w:rPr>
        <w:rFonts w:ascii="Symbol" w:hAnsi="Symbol" w:hint="default"/>
      </w:rPr>
    </w:lvl>
    <w:lvl w:ilvl="1" w:tplc="240A0003" w:tentative="1">
      <w:start w:val="1"/>
      <w:numFmt w:val="bullet"/>
      <w:lvlText w:val="o"/>
      <w:lvlJc w:val="left"/>
      <w:pPr>
        <w:ind w:left="2120" w:hanging="360"/>
      </w:pPr>
      <w:rPr>
        <w:rFonts w:ascii="Courier New" w:hAnsi="Courier New" w:cs="Courier New" w:hint="default"/>
      </w:rPr>
    </w:lvl>
    <w:lvl w:ilvl="2" w:tplc="240A0005" w:tentative="1">
      <w:start w:val="1"/>
      <w:numFmt w:val="bullet"/>
      <w:lvlText w:val=""/>
      <w:lvlJc w:val="left"/>
      <w:pPr>
        <w:ind w:left="2840" w:hanging="360"/>
      </w:pPr>
      <w:rPr>
        <w:rFonts w:ascii="Wingdings" w:hAnsi="Wingdings" w:hint="default"/>
      </w:rPr>
    </w:lvl>
    <w:lvl w:ilvl="3" w:tplc="240A0001" w:tentative="1">
      <w:start w:val="1"/>
      <w:numFmt w:val="bullet"/>
      <w:lvlText w:val=""/>
      <w:lvlJc w:val="left"/>
      <w:pPr>
        <w:ind w:left="3560" w:hanging="360"/>
      </w:pPr>
      <w:rPr>
        <w:rFonts w:ascii="Symbol" w:hAnsi="Symbol" w:hint="default"/>
      </w:rPr>
    </w:lvl>
    <w:lvl w:ilvl="4" w:tplc="240A0003" w:tentative="1">
      <w:start w:val="1"/>
      <w:numFmt w:val="bullet"/>
      <w:lvlText w:val="o"/>
      <w:lvlJc w:val="left"/>
      <w:pPr>
        <w:ind w:left="4280" w:hanging="360"/>
      </w:pPr>
      <w:rPr>
        <w:rFonts w:ascii="Courier New" w:hAnsi="Courier New" w:cs="Courier New" w:hint="default"/>
      </w:rPr>
    </w:lvl>
    <w:lvl w:ilvl="5" w:tplc="240A0005" w:tentative="1">
      <w:start w:val="1"/>
      <w:numFmt w:val="bullet"/>
      <w:lvlText w:val=""/>
      <w:lvlJc w:val="left"/>
      <w:pPr>
        <w:ind w:left="5000" w:hanging="360"/>
      </w:pPr>
      <w:rPr>
        <w:rFonts w:ascii="Wingdings" w:hAnsi="Wingdings" w:hint="default"/>
      </w:rPr>
    </w:lvl>
    <w:lvl w:ilvl="6" w:tplc="240A0001" w:tentative="1">
      <w:start w:val="1"/>
      <w:numFmt w:val="bullet"/>
      <w:lvlText w:val=""/>
      <w:lvlJc w:val="left"/>
      <w:pPr>
        <w:ind w:left="5720" w:hanging="360"/>
      </w:pPr>
      <w:rPr>
        <w:rFonts w:ascii="Symbol" w:hAnsi="Symbol" w:hint="default"/>
      </w:rPr>
    </w:lvl>
    <w:lvl w:ilvl="7" w:tplc="240A0003" w:tentative="1">
      <w:start w:val="1"/>
      <w:numFmt w:val="bullet"/>
      <w:lvlText w:val="o"/>
      <w:lvlJc w:val="left"/>
      <w:pPr>
        <w:ind w:left="6440" w:hanging="360"/>
      </w:pPr>
      <w:rPr>
        <w:rFonts w:ascii="Courier New" w:hAnsi="Courier New" w:cs="Courier New" w:hint="default"/>
      </w:rPr>
    </w:lvl>
    <w:lvl w:ilvl="8" w:tplc="240A0005" w:tentative="1">
      <w:start w:val="1"/>
      <w:numFmt w:val="bullet"/>
      <w:lvlText w:val=""/>
      <w:lvlJc w:val="left"/>
      <w:pPr>
        <w:ind w:left="7160" w:hanging="360"/>
      </w:pPr>
      <w:rPr>
        <w:rFonts w:ascii="Wingdings" w:hAnsi="Wingdings" w:hint="default"/>
      </w:rPr>
    </w:lvl>
  </w:abstractNum>
  <w:abstractNum w:abstractNumId="3">
    <w:nsid w:val="04DD4B26"/>
    <w:multiLevelType w:val="hybridMultilevel"/>
    <w:tmpl w:val="927875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A6F720D"/>
    <w:multiLevelType w:val="hybridMultilevel"/>
    <w:tmpl w:val="A97C92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CB7730A"/>
    <w:multiLevelType w:val="hybridMultilevel"/>
    <w:tmpl w:val="5A6C4D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6D938F7"/>
    <w:multiLevelType w:val="hybridMultilevel"/>
    <w:tmpl w:val="C59C8C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8B766B1"/>
    <w:multiLevelType w:val="hybridMultilevel"/>
    <w:tmpl w:val="C758F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E820E1A"/>
    <w:multiLevelType w:val="hybridMultilevel"/>
    <w:tmpl w:val="7B7A8428"/>
    <w:lvl w:ilvl="0" w:tplc="040A0001">
      <w:start w:val="1"/>
      <w:numFmt w:val="bullet"/>
      <w:lvlText w:val=""/>
      <w:lvlJc w:val="left"/>
      <w:pPr>
        <w:ind w:left="1400" w:hanging="360"/>
      </w:pPr>
      <w:rPr>
        <w:rFonts w:ascii="Symbol" w:hAnsi="Symbol" w:hint="default"/>
      </w:rPr>
    </w:lvl>
    <w:lvl w:ilvl="1" w:tplc="240A0003" w:tentative="1">
      <w:start w:val="1"/>
      <w:numFmt w:val="bullet"/>
      <w:lvlText w:val="o"/>
      <w:lvlJc w:val="left"/>
      <w:pPr>
        <w:ind w:left="2120" w:hanging="360"/>
      </w:pPr>
      <w:rPr>
        <w:rFonts w:ascii="Courier New" w:hAnsi="Courier New" w:cs="Courier New" w:hint="default"/>
      </w:rPr>
    </w:lvl>
    <w:lvl w:ilvl="2" w:tplc="240A0005" w:tentative="1">
      <w:start w:val="1"/>
      <w:numFmt w:val="bullet"/>
      <w:lvlText w:val=""/>
      <w:lvlJc w:val="left"/>
      <w:pPr>
        <w:ind w:left="2840" w:hanging="360"/>
      </w:pPr>
      <w:rPr>
        <w:rFonts w:ascii="Wingdings" w:hAnsi="Wingdings" w:hint="default"/>
      </w:rPr>
    </w:lvl>
    <w:lvl w:ilvl="3" w:tplc="240A0001" w:tentative="1">
      <w:start w:val="1"/>
      <w:numFmt w:val="bullet"/>
      <w:lvlText w:val=""/>
      <w:lvlJc w:val="left"/>
      <w:pPr>
        <w:ind w:left="3560" w:hanging="360"/>
      </w:pPr>
      <w:rPr>
        <w:rFonts w:ascii="Symbol" w:hAnsi="Symbol" w:hint="default"/>
      </w:rPr>
    </w:lvl>
    <w:lvl w:ilvl="4" w:tplc="240A0003" w:tentative="1">
      <w:start w:val="1"/>
      <w:numFmt w:val="bullet"/>
      <w:lvlText w:val="o"/>
      <w:lvlJc w:val="left"/>
      <w:pPr>
        <w:ind w:left="4280" w:hanging="360"/>
      </w:pPr>
      <w:rPr>
        <w:rFonts w:ascii="Courier New" w:hAnsi="Courier New" w:cs="Courier New" w:hint="default"/>
      </w:rPr>
    </w:lvl>
    <w:lvl w:ilvl="5" w:tplc="240A0005" w:tentative="1">
      <w:start w:val="1"/>
      <w:numFmt w:val="bullet"/>
      <w:lvlText w:val=""/>
      <w:lvlJc w:val="left"/>
      <w:pPr>
        <w:ind w:left="5000" w:hanging="360"/>
      </w:pPr>
      <w:rPr>
        <w:rFonts w:ascii="Wingdings" w:hAnsi="Wingdings" w:hint="default"/>
      </w:rPr>
    </w:lvl>
    <w:lvl w:ilvl="6" w:tplc="240A0001" w:tentative="1">
      <w:start w:val="1"/>
      <w:numFmt w:val="bullet"/>
      <w:lvlText w:val=""/>
      <w:lvlJc w:val="left"/>
      <w:pPr>
        <w:ind w:left="5720" w:hanging="360"/>
      </w:pPr>
      <w:rPr>
        <w:rFonts w:ascii="Symbol" w:hAnsi="Symbol" w:hint="default"/>
      </w:rPr>
    </w:lvl>
    <w:lvl w:ilvl="7" w:tplc="240A0003" w:tentative="1">
      <w:start w:val="1"/>
      <w:numFmt w:val="bullet"/>
      <w:lvlText w:val="o"/>
      <w:lvlJc w:val="left"/>
      <w:pPr>
        <w:ind w:left="6440" w:hanging="360"/>
      </w:pPr>
      <w:rPr>
        <w:rFonts w:ascii="Courier New" w:hAnsi="Courier New" w:cs="Courier New" w:hint="default"/>
      </w:rPr>
    </w:lvl>
    <w:lvl w:ilvl="8" w:tplc="240A0005" w:tentative="1">
      <w:start w:val="1"/>
      <w:numFmt w:val="bullet"/>
      <w:lvlText w:val=""/>
      <w:lvlJc w:val="left"/>
      <w:pPr>
        <w:ind w:left="7160" w:hanging="360"/>
      </w:pPr>
      <w:rPr>
        <w:rFonts w:ascii="Wingdings" w:hAnsi="Wingdings" w:hint="default"/>
      </w:rPr>
    </w:lvl>
  </w:abstractNum>
  <w:abstractNum w:abstractNumId="9">
    <w:nsid w:val="228C0946"/>
    <w:multiLevelType w:val="hybridMultilevel"/>
    <w:tmpl w:val="0018EF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89D4036"/>
    <w:multiLevelType w:val="hybridMultilevel"/>
    <w:tmpl w:val="0038E2C0"/>
    <w:lvl w:ilvl="0" w:tplc="240A000F">
      <w:start w:val="1"/>
      <w:numFmt w:val="decimal"/>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1">
    <w:nsid w:val="2C7C51C9"/>
    <w:multiLevelType w:val="multilevel"/>
    <w:tmpl w:val="8A206AA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08B1320"/>
    <w:multiLevelType w:val="hybridMultilevel"/>
    <w:tmpl w:val="6584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53E57AD"/>
    <w:multiLevelType w:val="multilevel"/>
    <w:tmpl w:val="8D6AA714"/>
    <w:lvl w:ilvl="0">
      <w:start w:val="3"/>
      <w:numFmt w:val="decimal"/>
      <w:lvlText w:val="%1"/>
      <w:lvlJc w:val="left"/>
      <w:pPr>
        <w:tabs>
          <w:tab w:val="num" w:pos="540"/>
        </w:tabs>
        <w:ind w:left="540" w:hanging="540"/>
      </w:pPr>
      <w:rPr>
        <w:rFonts w:hint="default"/>
        <w:b/>
      </w:rPr>
    </w:lvl>
    <w:lvl w:ilvl="1">
      <w:start w:val="7"/>
      <w:numFmt w:val="decimal"/>
      <w:lvlText w:val="%1.%2"/>
      <w:lvlJc w:val="left"/>
      <w:pPr>
        <w:tabs>
          <w:tab w:val="num" w:pos="777"/>
        </w:tabs>
        <w:ind w:left="777" w:hanging="720"/>
      </w:pPr>
      <w:rPr>
        <w:rFonts w:hint="default"/>
        <w:b/>
      </w:rPr>
    </w:lvl>
    <w:lvl w:ilvl="2">
      <w:start w:val="1"/>
      <w:numFmt w:val="decimal"/>
      <w:lvlText w:val="%1.%2.%3"/>
      <w:lvlJc w:val="left"/>
      <w:pPr>
        <w:tabs>
          <w:tab w:val="num" w:pos="834"/>
        </w:tabs>
        <w:ind w:left="834" w:hanging="720"/>
      </w:pPr>
      <w:rPr>
        <w:rFonts w:hint="default"/>
        <w:b/>
      </w:rPr>
    </w:lvl>
    <w:lvl w:ilvl="3">
      <w:start w:val="1"/>
      <w:numFmt w:val="decimal"/>
      <w:lvlText w:val="%1.%2.%3.%4"/>
      <w:lvlJc w:val="left"/>
      <w:pPr>
        <w:tabs>
          <w:tab w:val="num" w:pos="1251"/>
        </w:tabs>
        <w:ind w:left="1251" w:hanging="1080"/>
      </w:pPr>
      <w:rPr>
        <w:rFonts w:hint="default"/>
        <w:b/>
      </w:rPr>
    </w:lvl>
    <w:lvl w:ilvl="4">
      <w:start w:val="1"/>
      <w:numFmt w:val="decimal"/>
      <w:lvlText w:val="%1.%2.%3.%4.%5"/>
      <w:lvlJc w:val="left"/>
      <w:pPr>
        <w:tabs>
          <w:tab w:val="num" w:pos="1308"/>
        </w:tabs>
        <w:ind w:left="1308" w:hanging="1080"/>
      </w:pPr>
      <w:rPr>
        <w:rFonts w:hint="default"/>
        <w:b/>
      </w:rPr>
    </w:lvl>
    <w:lvl w:ilvl="5">
      <w:start w:val="1"/>
      <w:numFmt w:val="decimal"/>
      <w:lvlText w:val="%1.%2.%3.%4.%5.%6"/>
      <w:lvlJc w:val="left"/>
      <w:pPr>
        <w:tabs>
          <w:tab w:val="num" w:pos="1725"/>
        </w:tabs>
        <w:ind w:left="1725" w:hanging="1440"/>
      </w:pPr>
      <w:rPr>
        <w:rFonts w:hint="default"/>
        <w:b/>
      </w:rPr>
    </w:lvl>
    <w:lvl w:ilvl="6">
      <w:start w:val="1"/>
      <w:numFmt w:val="decimal"/>
      <w:lvlText w:val="%1.%2.%3.%4.%5.%6.%7"/>
      <w:lvlJc w:val="left"/>
      <w:pPr>
        <w:tabs>
          <w:tab w:val="num" w:pos="2142"/>
        </w:tabs>
        <w:ind w:left="2142" w:hanging="1800"/>
      </w:pPr>
      <w:rPr>
        <w:rFonts w:hint="default"/>
        <w:b/>
      </w:rPr>
    </w:lvl>
    <w:lvl w:ilvl="7">
      <w:start w:val="1"/>
      <w:numFmt w:val="decimal"/>
      <w:lvlText w:val="%1.%2.%3.%4.%5.%6.%7.%8"/>
      <w:lvlJc w:val="left"/>
      <w:pPr>
        <w:tabs>
          <w:tab w:val="num" w:pos="2199"/>
        </w:tabs>
        <w:ind w:left="2199" w:hanging="1800"/>
      </w:pPr>
      <w:rPr>
        <w:rFonts w:hint="default"/>
        <w:b/>
      </w:rPr>
    </w:lvl>
    <w:lvl w:ilvl="8">
      <w:start w:val="1"/>
      <w:numFmt w:val="decimal"/>
      <w:lvlText w:val="%1.%2.%3.%4.%5.%6.%7.%8.%9"/>
      <w:lvlJc w:val="left"/>
      <w:pPr>
        <w:tabs>
          <w:tab w:val="num" w:pos="2616"/>
        </w:tabs>
        <w:ind w:left="2616" w:hanging="2160"/>
      </w:pPr>
      <w:rPr>
        <w:rFonts w:hint="default"/>
        <w:b/>
      </w:rPr>
    </w:lvl>
  </w:abstractNum>
  <w:abstractNum w:abstractNumId="14">
    <w:nsid w:val="384873B1"/>
    <w:multiLevelType w:val="hybridMultilevel"/>
    <w:tmpl w:val="4A1227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93D1F41"/>
    <w:multiLevelType w:val="hybridMultilevel"/>
    <w:tmpl w:val="7D9ADC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BF158EF"/>
    <w:multiLevelType w:val="hybridMultilevel"/>
    <w:tmpl w:val="513C0022"/>
    <w:lvl w:ilvl="0" w:tplc="7826BC5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C183531"/>
    <w:multiLevelType w:val="hybridMultilevel"/>
    <w:tmpl w:val="C99264F6"/>
    <w:lvl w:ilvl="0" w:tplc="240A0015">
      <w:start w:val="1"/>
      <w:numFmt w:val="upperLetter"/>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18">
    <w:nsid w:val="3CD56915"/>
    <w:multiLevelType w:val="multilevel"/>
    <w:tmpl w:val="6DB8969A"/>
    <w:lvl w:ilvl="0">
      <w:start w:val="1"/>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b/>
        <w:color w:val="365F91"/>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9">
    <w:nsid w:val="3D2325E2"/>
    <w:multiLevelType w:val="multilevel"/>
    <w:tmpl w:val="0792D000"/>
    <w:lvl w:ilvl="0">
      <w:start w:val="1"/>
      <w:numFmt w:val="decimal"/>
      <w:lvlText w:val="%1."/>
      <w:lvlJc w:val="left"/>
      <w:pPr>
        <w:tabs>
          <w:tab w:val="num" w:pos="360"/>
        </w:tabs>
        <w:ind w:left="360" w:hanging="360"/>
      </w:pPr>
      <w:rPr>
        <w:rFonts w:ascii="Arial" w:hAnsi="Arial" w:hint="default"/>
        <w:b/>
        <w:i w:val="0"/>
      </w:rPr>
    </w:lvl>
    <w:lvl w:ilvl="1">
      <w:start w:val="1"/>
      <w:numFmt w:val="decimal"/>
      <w:lvlText w:val="%1.%2."/>
      <w:lvlJc w:val="left"/>
      <w:pPr>
        <w:tabs>
          <w:tab w:val="num" w:pos="680"/>
        </w:tabs>
        <w:ind w:left="680" w:hanging="623"/>
      </w:pPr>
      <w:rPr>
        <w:rFonts w:ascii="Arial" w:hAnsi="Arial" w:hint="default"/>
        <w:b/>
        <w:i w:val="0"/>
      </w:rPr>
    </w:lvl>
    <w:lvl w:ilvl="2">
      <w:start w:val="1"/>
      <w:numFmt w:val="bullet"/>
      <w:lvlText w:val=""/>
      <w:lvlJc w:val="left"/>
      <w:pPr>
        <w:tabs>
          <w:tab w:val="num" w:pos="567"/>
        </w:tabs>
        <w:ind w:left="567" w:hanging="340"/>
      </w:pPr>
      <w:rPr>
        <w:rFonts w:ascii="Symbol" w:hAnsi="Symbol" w:hint="default"/>
        <w:b/>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3DC87328"/>
    <w:multiLevelType w:val="hybridMultilevel"/>
    <w:tmpl w:val="211A69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1022186"/>
    <w:multiLevelType w:val="hybridMultilevel"/>
    <w:tmpl w:val="B7ACEC1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2">
    <w:nsid w:val="42266080"/>
    <w:multiLevelType w:val="hybridMultilevel"/>
    <w:tmpl w:val="CC3CA4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7B077C7"/>
    <w:multiLevelType w:val="hybridMultilevel"/>
    <w:tmpl w:val="297243FE"/>
    <w:lvl w:ilvl="0" w:tplc="240A0017">
      <w:start w:val="1"/>
      <w:numFmt w:val="lowerLetter"/>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24">
    <w:nsid w:val="4CCB53AA"/>
    <w:multiLevelType w:val="hybridMultilevel"/>
    <w:tmpl w:val="F198E8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5A7D24F3"/>
    <w:multiLevelType w:val="hybridMultilevel"/>
    <w:tmpl w:val="235E2098"/>
    <w:lvl w:ilvl="0" w:tplc="E97A9B30">
      <w:start w:val="1"/>
      <w:numFmt w:val="decimal"/>
      <w:lvlText w:val="%1."/>
      <w:lvlJc w:val="left"/>
      <w:pPr>
        <w:tabs>
          <w:tab w:val="num" w:pos="360"/>
        </w:tabs>
        <w:ind w:left="360" w:hanging="360"/>
      </w:pPr>
      <w:rPr>
        <w:rFonts w:hint="default"/>
        <w:b/>
        <w:color w:val="365F91"/>
      </w:rPr>
    </w:lvl>
    <w:lvl w:ilvl="1" w:tplc="240A0019">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26">
    <w:nsid w:val="5CB427A0"/>
    <w:multiLevelType w:val="hybridMultilevel"/>
    <w:tmpl w:val="40D69D5C"/>
    <w:lvl w:ilvl="0" w:tplc="6106B7B4">
      <w:start w:val="1"/>
      <w:numFmt w:val="bullet"/>
      <w:lvlText w:val=""/>
      <w:lvlJc w:val="left"/>
      <w:pPr>
        <w:ind w:left="1080" w:hanging="360"/>
      </w:pPr>
      <w:rPr>
        <w:rFonts w:ascii="Wingdings" w:hAnsi="Wingdings" w:hint="default"/>
        <w:color w:val="365F91"/>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nsid w:val="60881D2C"/>
    <w:multiLevelType w:val="hybridMultilevel"/>
    <w:tmpl w:val="9B22F4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1AB3846"/>
    <w:multiLevelType w:val="hybridMultilevel"/>
    <w:tmpl w:val="2B0A96F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29">
    <w:nsid w:val="628F4298"/>
    <w:multiLevelType w:val="hybridMultilevel"/>
    <w:tmpl w:val="1ADA872A"/>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0">
    <w:nsid w:val="6C2351EC"/>
    <w:multiLevelType w:val="hybridMultilevel"/>
    <w:tmpl w:val="F5E26DEC"/>
    <w:lvl w:ilvl="0" w:tplc="96888EEA">
      <w:start w:val="1"/>
      <w:numFmt w:val="bullet"/>
      <w:lvlText w:val=""/>
      <w:lvlJc w:val="left"/>
      <w:pPr>
        <w:tabs>
          <w:tab w:val="num" w:pos="567"/>
        </w:tabs>
        <w:ind w:left="567" w:hanging="567"/>
      </w:pPr>
      <w:rPr>
        <w:rFonts w:ascii="Wingdings" w:hAnsi="Wingdings" w:hint="default"/>
        <w:color w:val="365F91"/>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6FE90E4D"/>
    <w:multiLevelType w:val="hybridMultilevel"/>
    <w:tmpl w:val="BE6CA6DC"/>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32">
    <w:nsid w:val="700D74BC"/>
    <w:multiLevelType w:val="hybridMultilevel"/>
    <w:tmpl w:val="32D444B4"/>
    <w:lvl w:ilvl="0" w:tplc="040A0001">
      <w:start w:val="1"/>
      <w:numFmt w:val="bullet"/>
      <w:lvlText w:val=""/>
      <w:lvlJc w:val="left"/>
      <w:pPr>
        <w:ind w:left="1400" w:hanging="360"/>
      </w:pPr>
      <w:rPr>
        <w:rFonts w:ascii="Symbol" w:hAnsi="Symbol" w:hint="default"/>
      </w:rPr>
    </w:lvl>
    <w:lvl w:ilvl="1" w:tplc="240A0003" w:tentative="1">
      <w:start w:val="1"/>
      <w:numFmt w:val="bullet"/>
      <w:lvlText w:val="o"/>
      <w:lvlJc w:val="left"/>
      <w:pPr>
        <w:ind w:left="2120" w:hanging="360"/>
      </w:pPr>
      <w:rPr>
        <w:rFonts w:ascii="Courier New" w:hAnsi="Courier New" w:cs="Courier New" w:hint="default"/>
      </w:rPr>
    </w:lvl>
    <w:lvl w:ilvl="2" w:tplc="240A0005" w:tentative="1">
      <w:start w:val="1"/>
      <w:numFmt w:val="bullet"/>
      <w:lvlText w:val=""/>
      <w:lvlJc w:val="left"/>
      <w:pPr>
        <w:ind w:left="2840" w:hanging="360"/>
      </w:pPr>
      <w:rPr>
        <w:rFonts w:ascii="Wingdings" w:hAnsi="Wingdings" w:hint="default"/>
      </w:rPr>
    </w:lvl>
    <w:lvl w:ilvl="3" w:tplc="240A0001" w:tentative="1">
      <w:start w:val="1"/>
      <w:numFmt w:val="bullet"/>
      <w:lvlText w:val=""/>
      <w:lvlJc w:val="left"/>
      <w:pPr>
        <w:ind w:left="3560" w:hanging="360"/>
      </w:pPr>
      <w:rPr>
        <w:rFonts w:ascii="Symbol" w:hAnsi="Symbol" w:hint="default"/>
      </w:rPr>
    </w:lvl>
    <w:lvl w:ilvl="4" w:tplc="240A0003" w:tentative="1">
      <w:start w:val="1"/>
      <w:numFmt w:val="bullet"/>
      <w:lvlText w:val="o"/>
      <w:lvlJc w:val="left"/>
      <w:pPr>
        <w:ind w:left="4280" w:hanging="360"/>
      </w:pPr>
      <w:rPr>
        <w:rFonts w:ascii="Courier New" w:hAnsi="Courier New" w:cs="Courier New" w:hint="default"/>
      </w:rPr>
    </w:lvl>
    <w:lvl w:ilvl="5" w:tplc="240A0005" w:tentative="1">
      <w:start w:val="1"/>
      <w:numFmt w:val="bullet"/>
      <w:lvlText w:val=""/>
      <w:lvlJc w:val="left"/>
      <w:pPr>
        <w:ind w:left="5000" w:hanging="360"/>
      </w:pPr>
      <w:rPr>
        <w:rFonts w:ascii="Wingdings" w:hAnsi="Wingdings" w:hint="default"/>
      </w:rPr>
    </w:lvl>
    <w:lvl w:ilvl="6" w:tplc="240A0001" w:tentative="1">
      <w:start w:val="1"/>
      <w:numFmt w:val="bullet"/>
      <w:lvlText w:val=""/>
      <w:lvlJc w:val="left"/>
      <w:pPr>
        <w:ind w:left="5720" w:hanging="360"/>
      </w:pPr>
      <w:rPr>
        <w:rFonts w:ascii="Symbol" w:hAnsi="Symbol" w:hint="default"/>
      </w:rPr>
    </w:lvl>
    <w:lvl w:ilvl="7" w:tplc="240A0003" w:tentative="1">
      <w:start w:val="1"/>
      <w:numFmt w:val="bullet"/>
      <w:lvlText w:val="o"/>
      <w:lvlJc w:val="left"/>
      <w:pPr>
        <w:ind w:left="6440" w:hanging="360"/>
      </w:pPr>
      <w:rPr>
        <w:rFonts w:ascii="Courier New" w:hAnsi="Courier New" w:cs="Courier New" w:hint="default"/>
      </w:rPr>
    </w:lvl>
    <w:lvl w:ilvl="8" w:tplc="240A0005" w:tentative="1">
      <w:start w:val="1"/>
      <w:numFmt w:val="bullet"/>
      <w:lvlText w:val=""/>
      <w:lvlJc w:val="left"/>
      <w:pPr>
        <w:ind w:left="7160" w:hanging="360"/>
      </w:pPr>
      <w:rPr>
        <w:rFonts w:ascii="Wingdings" w:hAnsi="Wingdings" w:hint="default"/>
      </w:rPr>
    </w:lvl>
  </w:abstractNum>
  <w:abstractNum w:abstractNumId="33">
    <w:nsid w:val="7C9C4803"/>
    <w:multiLevelType w:val="hybridMultilevel"/>
    <w:tmpl w:val="A306C2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7F8E35D4"/>
    <w:multiLevelType w:val="hybridMultilevel"/>
    <w:tmpl w:val="906AB5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23"/>
  </w:num>
  <w:num w:numId="3">
    <w:abstractNumId w:val="34"/>
  </w:num>
  <w:num w:numId="4">
    <w:abstractNumId w:val="18"/>
  </w:num>
  <w:num w:numId="5">
    <w:abstractNumId w:val="28"/>
  </w:num>
  <w:num w:numId="6">
    <w:abstractNumId w:val="11"/>
  </w:num>
  <w:num w:numId="7">
    <w:abstractNumId w:val="4"/>
  </w:num>
  <w:num w:numId="8">
    <w:abstractNumId w:val="3"/>
  </w:num>
  <w:num w:numId="9">
    <w:abstractNumId w:val="24"/>
  </w:num>
  <w:num w:numId="10">
    <w:abstractNumId w:val="12"/>
  </w:num>
  <w:num w:numId="11">
    <w:abstractNumId w:val="7"/>
  </w:num>
  <w:num w:numId="12">
    <w:abstractNumId w:val="19"/>
  </w:num>
  <w:num w:numId="13">
    <w:abstractNumId w:val="8"/>
  </w:num>
  <w:num w:numId="14">
    <w:abstractNumId w:val="2"/>
  </w:num>
  <w:num w:numId="15">
    <w:abstractNumId w:val="32"/>
  </w:num>
  <w:num w:numId="16">
    <w:abstractNumId w:val="29"/>
  </w:num>
  <w:num w:numId="17">
    <w:abstractNumId w:val="13"/>
  </w:num>
  <w:num w:numId="18">
    <w:abstractNumId w:val="25"/>
  </w:num>
  <w:num w:numId="19">
    <w:abstractNumId w:val="30"/>
  </w:num>
  <w:num w:numId="20">
    <w:abstractNumId w:val="0"/>
  </w:num>
  <w:num w:numId="21">
    <w:abstractNumId w:val="26"/>
  </w:num>
  <w:num w:numId="22">
    <w:abstractNumId w:val="14"/>
  </w:num>
  <w:num w:numId="23">
    <w:abstractNumId w:val="17"/>
  </w:num>
  <w:num w:numId="24">
    <w:abstractNumId w:val="31"/>
  </w:num>
  <w:num w:numId="25">
    <w:abstractNumId w:val="18"/>
  </w:num>
  <w:num w:numId="26">
    <w:abstractNumId w:val="21"/>
  </w:num>
  <w:num w:numId="27">
    <w:abstractNumId w:val="27"/>
  </w:num>
  <w:num w:numId="28">
    <w:abstractNumId w:val="20"/>
  </w:num>
  <w:num w:numId="29">
    <w:abstractNumId w:val="33"/>
  </w:num>
  <w:num w:numId="30">
    <w:abstractNumId w:val="5"/>
  </w:num>
  <w:num w:numId="31">
    <w:abstractNumId w:val="9"/>
  </w:num>
  <w:num w:numId="32">
    <w:abstractNumId w:val="15"/>
  </w:num>
  <w:num w:numId="33">
    <w:abstractNumId w:val="6"/>
  </w:num>
  <w:num w:numId="34">
    <w:abstractNumId w:val="1"/>
  </w:num>
  <w:num w:numId="35">
    <w:abstractNumId w:val="16"/>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CB"/>
    <w:rsid w:val="000223C5"/>
    <w:rsid w:val="0002525C"/>
    <w:rsid w:val="00046305"/>
    <w:rsid w:val="000471EF"/>
    <w:rsid w:val="00051022"/>
    <w:rsid w:val="00051517"/>
    <w:rsid w:val="00051E11"/>
    <w:rsid w:val="00061DC1"/>
    <w:rsid w:val="000623CB"/>
    <w:rsid w:val="0008013C"/>
    <w:rsid w:val="00092D58"/>
    <w:rsid w:val="000A0157"/>
    <w:rsid w:val="000A0356"/>
    <w:rsid w:val="000A48D0"/>
    <w:rsid w:val="000C2955"/>
    <w:rsid w:val="000C5FCE"/>
    <w:rsid w:val="000C77A3"/>
    <w:rsid w:val="000E0461"/>
    <w:rsid w:val="000E0878"/>
    <w:rsid w:val="000F44F4"/>
    <w:rsid w:val="00100F14"/>
    <w:rsid w:val="00104DB7"/>
    <w:rsid w:val="00111433"/>
    <w:rsid w:val="00114272"/>
    <w:rsid w:val="00115D9F"/>
    <w:rsid w:val="00131024"/>
    <w:rsid w:val="00132710"/>
    <w:rsid w:val="0013706B"/>
    <w:rsid w:val="0014032B"/>
    <w:rsid w:val="001414E0"/>
    <w:rsid w:val="001508DA"/>
    <w:rsid w:val="00166B15"/>
    <w:rsid w:val="001700E0"/>
    <w:rsid w:val="00192B71"/>
    <w:rsid w:val="00197341"/>
    <w:rsid w:val="001A5267"/>
    <w:rsid w:val="001A5678"/>
    <w:rsid w:val="001B41A3"/>
    <w:rsid w:val="001F4028"/>
    <w:rsid w:val="001F56CA"/>
    <w:rsid w:val="0020646F"/>
    <w:rsid w:val="0021276B"/>
    <w:rsid w:val="00221672"/>
    <w:rsid w:val="00236FFD"/>
    <w:rsid w:val="002407AC"/>
    <w:rsid w:val="002420ED"/>
    <w:rsid w:val="00243338"/>
    <w:rsid w:val="00260D7F"/>
    <w:rsid w:val="00262A4B"/>
    <w:rsid w:val="002644AB"/>
    <w:rsid w:val="002662DE"/>
    <w:rsid w:val="00274395"/>
    <w:rsid w:val="0027546D"/>
    <w:rsid w:val="00276D30"/>
    <w:rsid w:val="0027762A"/>
    <w:rsid w:val="002972BF"/>
    <w:rsid w:val="002A4A0D"/>
    <w:rsid w:val="002B322D"/>
    <w:rsid w:val="002B76CB"/>
    <w:rsid w:val="002C2581"/>
    <w:rsid w:val="002C6138"/>
    <w:rsid w:val="002F451C"/>
    <w:rsid w:val="002F7043"/>
    <w:rsid w:val="0030595A"/>
    <w:rsid w:val="003074FB"/>
    <w:rsid w:val="003254FE"/>
    <w:rsid w:val="003273FD"/>
    <w:rsid w:val="0033046D"/>
    <w:rsid w:val="00337190"/>
    <w:rsid w:val="0034182C"/>
    <w:rsid w:val="00357200"/>
    <w:rsid w:val="003845F8"/>
    <w:rsid w:val="00390CC6"/>
    <w:rsid w:val="00391CBE"/>
    <w:rsid w:val="003936AF"/>
    <w:rsid w:val="00397B70"/>
    <w:rsid w:val="003A06A4"/>
    <w:rsid w:val="003A5D5D"/>
    <w:rsid w:val="003A6713"/>
    <w:rsid w:val="003B29A4"/>
    <w:rsid w:val="003C6C29"/>
    <w:rsid w:val="003C7BEF"/>
    <w:rsid w:val="003D176F"/>
    <w:rsid w:val="003D3D4E"/>
    <w:rsid w:val="003F036A"/>
    <w:rsid w:val="00405BF1"/>
    <w:rsid w:val="00414B8B"/>
    <w:rsid w:val="00431203"/>
    <w:rsid w:val="0043651D"/>
    <w:rsid w:val="004442CD"/>
    <w:rsid w:val="00444847"/>
    <w:rsid w:val="00453847"/>
    <w:rsid w:val="004561A1"/>
    <w:rsid w:val="00460061"/>
    <w:rsid w:val="00465EDF"/>
    <w:rsid w:val="00471E70"/>
    <w:rsid w:val="00485400"/>
    <w:rsid w:val="00487330"/>
    <w:rsid w:val="004D1B69"/>
    <w:rsid w:val="004D6026"/>
    <w:rsid w:val="004F1692"/>
    <w:rsid w:val="004F1B8C"/>
    <w:rsid w:val="00513476"/>
    <w:rsid w:val="005200E3"/>
    <w:rsid w:val="0054306C"/>
    <w:rsid w:val="00567449"/>
    <w:rsid w:val="005762DD"/>
    <w:rsid w:val="00581882"/>
    <w:rsid w:val="005938C3"/>
    <w:rsid w:val="005A6E58"/>
    <w:rsid w:val="005B22F5"/>
    <w:rsid w:val="005D0415"/>
    <w:rsid w:val="005E169C"/>
    <w:rsid w:val="005E47F0"/>
    <w:rsid w:val="005F02F8"/>
    <w:rsid w:val="005F2622"/>
    <w:rsid w:val="005F6528"/>
    <w:rsid w:val="006120F1"/>
    <w:rsid w:val="006258F8"/>
    <w:rsid w:val="00633A9C"/>
    <w:rsid w:val="0064041A"/>
    <w:rsid w:val="0064154C"/>
    <w:rsid w:val="006547AB"/>
    <w:rsid w:val="00654E53"/>
    <w:rsid w:val="00656C8C"/>
    <w:rsid w:val="006740DA"/>
    <w:rsid w:val="00675D85"/>
    <w:rsid w:val="006834B3"/>
    <w:rsid w:val="006970D8"/>
    <w:rsid w:val="006A07DF"/>
    <w:rsid w:val="006A0D3C"/>
    <w:rsid w:val="006A2739"/>
    <w:rsid w:val="006B7AF1"/>
    <w:rsid w:val="006C131C"/>
    <w:rsid w:val="006D2675"/>
    <w:rsid w:val="006E48CB"/>
    <w:rsid w:val="00714735"/>
    <w:rsid w:val="007212E9"/>
    <w:rsid w:val="00732D25"/>
    <w:rsid w:val="00740ADA"/>
    <w:rsid w:val="00741C1F"/>
    <w:rsid w:val="00743358"/>
    <w:rsid w:val="00753A40"/>
    <w:rsid w:val="00781AC3"/>
    <w:rsid w:val="00782B4E"/>
    <w:rsid w:val="00797A70"/>
    <w:rsid w:val="007C2004"/>
    <w:rsid w:val="007C300B"/>
    <w:rsid w:val="007C4BA2"/>
    <w:rsid w:val="007C7F2F"/>
    <w:rsid w:val="007E3840"/>
    <w:rsid w:val="007F40CF"/>
    <w:rsid w:val="00803BA4"/>
    <w:rsid w:val="008127E7"/>
    <w:rsid w:val="00831221"/>
    <w:rsid w:val="008510CB"/>
    <w:rsid w:val="0086274E"/>
    <w:rsid w:val="008724A1"/>
    <w:rsid w:val="00876E1E"/>
    <w:rsid w:val="008828C3"/>
    <w:rsid w:val="00882D21"/>
    <w:rsid w:val="00896CB3"/>
    <w:rsid w:val="008A2464"/>
    <w:rsid w:val="008A7F0B"/>
    <w:rsid w:val="008B0976"/>
    <w:rsid w:val="008B4B81"/>
    <w:rsid w:val="008B7A25"/>
    <w:rsid w:val="008D1AAD"/>
    <w:rsid w:val="008D5CA8"/>
    <w:rsid w:val="008E0EAD"/>
    <w:rsid w:val="008F6271"/>
    <w:rsid w:val="0090366C"/>
    <w:rsid w:val="00910017"/>
    <w:rsid w:val="0091017C"/>
    <w:rsid w:val="00917C5B"/>
    <w:rsid w:val="00925FA7"/>
    <w:rsid w:val="009315B6"/>
    <w:rsid w:val="00941B0A"/>
    <w:rsid w:val="00950CFD"/>
    <w:rsid w:val="0095339B"/>
    <w:rsid w:val="00987C06"/>
    <w:rsid w:val="009B52C6"/>
    <w:rsid w:val="009C4016"/>
    <w:rsid w:val="009E0DDC"/>
    <w:rsid w:val="00A01EB0"/>
    <w:rsid w:val="00A134D1"/>
    <w:rsid w:val="00A15C3E"/>
    <w:rsid w:val="00A17498"/>
    <w:rsid w:val="00A22F41"/>
    <w:rsid w:val="00A272F6"/>
    <w:rsid w:val="00A30854"/>
    <w:rsid w:val="00A433C8"/>
    <w:rsid w:val="00A51DF8"/>
    <w:rsid w:val="00A56780"/>
    <w:rsid w:val="00A62CED"/>
    <w:rsid w:val="00A71351"/>
    <w:rsid w:val="00A716B6"/>
    <w:rsid w:val="00A83536"/>
    <w:rsid w:val="00A9098B"/>
    <w:rsid w:val="00A92902"/>
    <w:rsid w:val="00AC604F"/>
    <w:rsid w:val="00AD260C"/>
    <w:rsid w:val="00AD2BF8"/>
    <w:rsid w:val="00AE6DA0"/>
    <w:rsid w:val="00B02CC0"/>
    <w:rsid w:val="00B03469"/>
    <w:rsid w:val="00B212DA"/>
    <w:rsid w:val="00B50544"/>
    <w:rsid w:val="00B515B2"/>
    <w:rsid w:val="00B629DC"/>
    <w:rsid w:val="00B64026"/>
    <w:rsid w:val="00B7230D"/>
    <w:rsid w:val="00BB1013"/>
    <w:rsid w:val="00BC1045"/>
    <w:rsid w:val="00BC5B4E"/>
    <w:rsid w:val="00BD6579"/>
    <w:rsid w:val="00BE0A37"/>
    <w:rsid w:val="00C00728"/>
    <w:rsid w:val="00C01297"/>
    <w:rsid w:val="00C03810"/>
    <w:rsid w:val="00C22A26"/>
    <w:rsid w:val="00C25350"/>
    <w:rsid w:val="00C5519C"/>
    <w:rsid w:val="00C57AA0"/>
    <w:rsid w:val="00C6438C"/>
    <w:rsid w:val="00C8726F"/>
    <w:rsid w:val="00C9090A"/>
    <w:rsid w:val="00C91EC5"/>
    <w:rsid w:val="00CB2838"/>
    <w:rsid w:val="00CB38BC"/>
    <w:rsid w:val="00CB672E"/>
    <w:rsid w:val="00CC5D15"/>
    <w:rsid w:val="00CE340F"/>
    <w:rsid w:val="00CF208E"/>
    <w:rsid w:val="00CF6E2E"/>
    <w:rsid w:val="00D01889"/>
    <w:rsid w:val="00D119A3"/>
    <w:rsid w:val="00D1295D"/>
    <w:rsid w:val="00D16E9C"/>
    <w:rsid w:val="00D2261E"/>
    <w:rsid w:val="00D269F3"/>
    <w:rsid w:val="00D32C67"/>
    <w:rsid w:val="00D40027"/>
    <w:rsid w:val="00D42B9B"/>
    <w:rsid w:val="00D43FCF"/>
    <w:rsid w:val="00D464EC"/>
    <w:rsid w:val="00D730A4"/>
    <w:rsid w:val="00DA0ACB"/>
    <w:rsid w:val="00DB7023"/>
    <w:rsid w:val="00DC228E"/>
    <w:rsid w:val="00DC662E"/>
    <w:rsid w:val="00DE6A5D"/>
    <w:rsid w:val="00DF58B2"/>
    <w:rsid w:val="00DF6D55"/>
    <w:rsid w:val="00E151D7"/>
    <w:rsid w:val="00E17089"/>
    <w:rsid w:val="00E219A4"/>
    <w:rsid w:val="00E346EC"/>
    <w:rsid w:val="00E62736"/>
    <w:rsid w:val="00E634D4"/>
    <w:rsid w:val="00E661FC"/>
    <w:rsid w:val="00E7516F"/>
    <w:rsid w:val="00E84EAC"/>
    <w:rsid w:val="00E855A5"/>
    <w:rsid w:val="00E93F62"/>
    <w:rsid w:val="00EA1D1B"/>
    <w:rsid w:val="00EA7BF1"/>
    <w:rsid w:val="00ED4873"/>
    <w:rsid w:val="00ED5322"/>
    <w:rsid w:val="00EE719A"/>
    <w:rsid w:val="00F11009"/>
    <w:rsid w:val="00F17BA9"/>
    <w:rsid w:val="00F24518"/>
    <w:rsid w:val="00F45DB3"/>
    <w:rsid w:val="00F62D9D"/>
    <w:rsid w:val="00F65919"/>
    <w:rsid w:val="00F71B45"/>
    <w:rsid w:val="00F8071F"/>
    <w:rsid w:val="00FB13F2"/>
    <w:rsid w:val="00FB322A"/>
    <w:rsid w:val="00FB48B9"/>
    <w:rsid w:val="00FC09A0"/>
    <w:rsid w:val="00FD0A52"/>
    <w:rsid w:val="00FD5592"/>
    <w:rsid w:val="00FD7FD7"/>
    <w:rsid w:val="00FE7F0C"/>
    <w:rsid w:val="00FF5A7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
    <w:name w:val="Tabla de cuadrícula 3 - Énfasis 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
    <w:name w:val="Tabla de cuadrícula 5 oscura - Énfasis 6"/>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
    <w:name w:val="Tabla normal 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Textoindependiente">
    <w:name w:val="Body Text"/>
    <w:basedOn w:val="Normal"/>
    <w:link w:val="TextoindependienteCar"/>
    <w:uiPriority w:val="99"/>
    <w:semiHidden/>
    <w:unhideWhenUsed/>
    <w:rsid w:val="00115D9F"/>
    <w:pPr>
      <w:spacing w:after="120"/>
    </w:pPr>
  </w:style>
  <w:style w:type="character" w:customStyle="1" w:styleId="TextoindependienteCar">
    <w:name w:val="Texto independiente Car"/>
    <w:link w:val="Textoindependiente"/>
    <w:uiPriority w:val="99"/>
    <w:semiHidden/>
    <w:rsid w:val="00115D9F"/>
    <w:rPr>
      <w:sz w:val="22"/>
      <w:szCs w:val="22"/>
      <w:lang w:eastAsia="en-US"/>
    </w:rPr>
  </w:style>
  <w:style w:type="character" w:customStyle="1" w:styleId="apple-converted-space">
    <w:name w:val="apple-converted-space"/>
    <w:rsid w:val="00A71351"/>
  </w:style>
  <w:style w:type="character" w:styleId="Hipervnculo">
    <w:name w:val="Hyperlink"/>
    <w:uiPriority w:val="99"/>
    <w:unhideWhenUsed/>
    <w:rsid w:val="00A71351"/>
    <w:rPr>
      <w:color w:val="0000FF"/>
      <w:u w:val="single"/>
    </w:rPr>
  </w:style>
  <w:style w:type="paragraph" w:styleId="Sangra2detindependiente">
    <w:name w:val="Body Text Indent 2"/>
    <w:basedOn w:val="Normal"/>
    <w:link w:val="Sangra2detindependienteCar"/>
    <w:uiPriority w:val="99"/>
    <w:unhideWhenUsed/>
    <w:rsid w:val="00CB38BC"/>
    <w:pPr>
      <w:spacing w:after="120" w:line="480" w:lineRule="auto"/>
      <w:ind w:left="283"/>
    </w:pPr>
  </w:style>
  <w:style w:type="character" w:customStyle="1" w:styleId="Sangra2detindependienteCar">
    <w:name w:val="Sangría 2 de t. independiente Car"/>
    <w:link w:val="Sangra2detindependiente"/>
    <w:uiPriority w:val="99"/>
    <w:rsid w:val="00CB38BC"/>
    <w:rPr>
      <w:sz w:val="22"/>
      <w:szCs w:val="22"/>
      <w:lang w:eastAsia="en-US"/>
    </w:rPr>
  </w:style>
  <w:style w:type="paragraph" w:styleId="NormalWeb">
    <w:name w:val="Normal (Web)"/>
    <w:basedOn w:val="Normal"/>
    <w:uiPriority w:val="99"/>
    <w:semiHidden/>
    <w:unhideWhenUsed/>
    <w:rsid w:val="00CB38BC"/>
    <w:pPr>
      <w:spacing w:before="100" w:beforeAutospacing="1" w:after="100" w:afterAutospacing="1" w:line="240" w:lineRule="auto"/>
    </w:pPr>
    <w:rPr>
      <w:rFonts w:ascii="Times New Roman" w:eastAsia="Times New Roman" w:hAnsi="Times New Roman"/>
      <w:sz w:val="24"/>
      <w:szCs w:val="24"/>
      <w:lang w:eastAsia="es-CO"/>
    </w:rPr>
  </w:style>
  <w:style w:type="character" w:styleId="Refdecomentario">
    <w:name w:val="annotation reference"/>
    <w:basedOn w:val="Fuentedeprrafopredeter"/>
    <w:uiPriority w:val="99"/>
    <w:semiHidden/>
    <w:unhideWhenUsed/>
    <w:rsid w:val="00D40027"/>
    <w:rPr>
      <w:sz w:val="16"/>
      <w:szCs w:val="16"/>
    </w:rPr>
  </w:style>
  <w:style w:type="paragraph" w:styleId="Textocomentario">
    <w:name w:val="annotation text"/>
    <w:basedOn w:val="Normal"/>
    <w:link w:val="TextocomentarioCar"/>
    <w:uiPriority w:val="99"/>
    <w:semiHidden/>
    <w:unhideWhenUsed/>
    <w:rsid w:val="00D40027"/>
    <w:rPr>
      <w:sz w:val="20"/>
      <w:szCs w:val="20"/>
    </w:rPr>
  </w:style>
  <w:style w:type="character" w:customStyle="1" w:styleId="TextocomentarioCar">
    <w:name w:val="Texto comentario Car"/>
    <w:basedOn w:val="Fuentedeprrafopredeter"/>
    <w:link w:val="Textocomentario"/>
    <w:uiPriority w:val="99"/>
    <w:semiHidden/>
    <w:rsid w:val="00D40027"/>
    <w:rPr>
      <w:lang w:eastAsia="en-US"/>
    </w:rPr>
  </w:style>
  <w:style w:type="paragraph" w:styleId="Asuntodelcomentario">
    <w:name w:val="annotation subject"/>
    <w:basedOn w:val="Textocomentario"/>
    <w:next w:val="Textocomentario"/>
    <w:link w:val="AsuntodelcomentarioCar"/>
    <w:uiPriority w:val="99"/>
    <w:semiHidden/>
    <w:unhideWhenUsed/>
    <w:rsid w:val="00D40027"/>
    <w:rPr>
      <w:b/>
      <w:bCs/>
    </w:rPr>
  </w:style>
  <w:style w:type="character" w:customStyle="1" w:styleId="AsuntodelcomentarioCar">
    <w:name w:val="Asunto del comentario Car"/>
    <w:basedOn w:val="TextocomentarioCar"/>
    <w:link w:val="Asuntodelcomentario"/>
    <w:uiPriority w:val="99"/>
    <w:semiHidden/>
    <w:rsid w:val="00D40027"/>
    <w:rPr>
      <w:b/>
      <w:bCs/>
      <w:lang w:eastAsia="en-US"/>
    </w:rPr>
  </w:style>
  <w:style w:type="character" w:styleId="Textoennegrita">
    <w:name w:val="Strong"/>
    <w:basedOn w:val="Fuentedeprrafopredeter"/>
    <w:uiPriority w:val="22"/>
    <w:qFormat/>
    <w:rsid w:val="006415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
    <w:name w:val="Tabla de cuadrícula 3 - Énfasis 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
    <w:name w:val="Tabla de cuadrícula 5 oscura - Énfasis 6"/>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
    <w:name w:val="Tabla normal 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Textoindependiente">
    <w:name w:val="Body Text"/>
    <w:basedOn w:val="Normal"/>
    <w:link w:val="TextoindependienteCar"/>
    <w:uiPriority w:val="99"/>
    <w:semiHidden/>
    <w:unhideWhenUsed/>
    <w:rsid w:val="00115D9F"/>
    <w:pPr>
      <w:spacing w:after="120"/>
    </w:pPr>
  </w:style>
  <w:style w:type="character" w:customStyle="1" w:styleId="TextoindependienteCar">
    <w:name w:val="Texto independiente Car"/>
    <w:link w:val="Textoindependiente"/>
    <w:uiPriority w:val="99"/>
    <w:semiHidden/>
    <w:rsid w:val="00115D9F"/>
    <w:rPr>
      <w:sz w:val="22"/>
      <w:szCs w:val="22"/>
      <w:lang w:eastAsia="en-US"/>
    </w:rPr>
  </w:style>
  <w:style w:type="character" w:customStyle="1" w:styleId="apple-converted-space">
    <w:name w:val="apple-converted-space"/>
    <w:rsid w:val="00A71351"/>
  </w:style>
  <w:style w:type="character" w:styleId="Hipervnculo">
    <w:name w:val="Hyperlink"/>
    <w:uiPriority w:val="99"/>
    <w:unhideWhenUsed/>
    <w:rsid w:val="00A71351"/>
    <w:rPr>
      <w:color w:val="0000FF"/>
      <w:u w:val="single"/>
    </w:rPr>
  </w:style>
  <w:style w:type="paragraph" w:styleId="Sangra2detindependiente">
    <w:name w:val="Body Text Indent 2"/>
    <w:basedOn w:val="Normal"/>
    <w:link w:val="Sangra2detindependienteCar"/>
    <w:uiPriority w:val="99"/>
    <w:unhideWhenUsed/>
    <w:rsid w:val="00CB38BC"/>
    <w:pPr>
      <w:spacing w:after="120" w:line="480" w:lineRule="auto"/>
      <w:ind w:left="283"/>
    </w:pPr>
  </w:style>
  <w:style w:type="character" w:customStyle="1" w:styleId="Sangra2detindependienteCar">
    <w:name w:val="Sangría 2 de t. independiente Car"/>
    <w:link w:val="Sangra2detindependiente"/>
    <w:uiPriority w:val="99"/>
    <w:rsid w:val="00CB38BC"/>
    <w:rPr>
      <w:sz w:val="22"/>
      <w:szCs w:val="22"/>
      <w:lang w:eastAsia="en-US"/>
    </w:rPr>
  </w:style>
  <w:style w:type="paragraph" w:styleId="NormalWeb">
    <w:name w:val="Normal (Web)"/>
    <w:basedOn w:val="Normal"/>
    <w:uiPriority w:val="99"/>
    <w:semiHidden/>
    <w:unhideWhenUsed/>
    <w:rsid w:val="00CB38BC"/>
    <w:pPr>
      <w:spacing w:before="100" w:beforeAutospacing="1" w:after="100" w:afterAutospacing="1" w:line="240" w:lineRule="auto"/>
    </w:pPr>
    <w:rPr>
      <w:rFonts w:ascii="Times New Roman" w:eastAsia="Times New Roman" w:hAnsi="Times New Roman"/>
      <w:sz w:val="24"/>
      <w:szCs w:val="24"/>
      <w:lang w:eastAsia="es-CO"/>
    </w:rPr>
  </w:style>
  <w:style w:type="character" w:styleId="Refdecomentario">
    <w:name w:val="annotation reference"/>
    <w:basedOn w:val="Fuentedeprrafopredeter"/>
    <w:uiPriority w:val="99"/>
    <w:semiHidden/>
    <w:unhideWhenUsed/>
    <w:rsid w:val="00D40027"/>
    <w:rPr>
      <w:sz w:val="16"/>
      <w:szCs w:val="16"/>
    </w:rPr>
  </w:style>
  <w:style w:type="paragraph" w:styleId="Textocomentario">
    <w:name w:val="annotation text"/>
    <w:basedOn w:val="Normal"/>
    <w:link w:val="TextocomentarioCar"/>
    <w:uiPriority w:val="99"/>
    <w:semiHidden/>
    <w:unhideWhenUsed/>
    <w:rsid w:val="00D40027"/>
    <w:rPr>
      <w:sz w:val="20"/>
      <w:szCs w:val="20"/>
    </w:rPr>
  </w:style>
  <w:style w:type="character" w:customStyle="1" w:styleId="TextocomentarioCar">
    <w:name w:val="Texto comentario Car"/>
    <w:basedOn w:val="Fuentedeprrafopredeter"/>
    <w:link w:val="Textocomentario"/>
    <w:uiPriority w:val="99"/>
    <w:semiHidden/>
    <w:rsid w:val="00D40027"/>
    <w:rPr>
      <w:lang w:eastAsia="en-US"/>
    </w:rPr>
  </w:style>
  <w:style w:type="paragraph" w:styleId="Asuntodelcomentario">
    <w:name w:val="annotation subject"/>
    <w:basedOn w:val="Textocomentario"/>
    <w:next w:val="Textocomentario"/>
    <w:link w:val="AsuntodelcomentarioCar"/>
    <w:uiPriority w:val="99"/>
    <w:semiHidden/>
    <w:unhideWhenUsed/>
    <w:rsid w:val="00D40027"/>
    <w:rPr>
      <w:b/>
      <w:bCs/>
    </w:rPr>
  </w:style>
  <w:style w:type="character" w:customStyle="1" w:styleId="AsuntodelcomentarioCar">
    <w:name w:val="Asunto del comentario Car"/>
    <w:basedOn w:val="TextocomentarioCar"/>
    <w:link w:val="Asuntodelcomentario"/>
    <w:uiPriority w:val="99"/>
    <w:semiHidden/>
    <w:rsid w:val="00D40027"/>
    <w:rPr>
      <w:b/>
      <w:bCs/>
      <w:lang w:eastAsia="en-US"/>
    </w:rPr>
  </w:style>
  <w:style w:type="character" w:styleId="Textoennegrita">
    <w:name w:val="Strong"/>
    <w:basedOn w:val="Fuentedeprrafopredeter"/>
    <w:uiPriority w:val="22"/>
    <w:qFormat/>
    <w:rsid w:val="006415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16400">
      <w:bodyDiv w:val="1"/>
      <w:marLeft w:val="0"/>
      <w:marRight w:val="0"/>
      <w:marTop w:val="0"/>
      <w:marBottom w:val="0"/>
      <w:divBdr>
        <w:top w:val="none" w:sz="0" w:space="0" w:color="auto"/>
        <w:left w:val="none" w:sz="0" w:space="0" w:color="auto"/>
        <w:bottom w:val="none" w:sz="0" w:space="0" w:color="auto"/>
        <w:right w:val="none" w:sz="0" w:space="0" w:color="auto"/>
      </w:divBdr>
    </w:div>
    <w:div w:id="784009186">
      <w:bodyDiv w:val="1"/>
      <w:marLeft w:val="0"/>
      <w:marRight w:val="0"/>
      <w:marTop w:val="0"/>
      <w:marBottom w:val="0"/>
      <w:divBdr>
        <w:top w:val="none" w:sz="0" w:space="0" w:color="auto"/>
        <w:left w:val="none" w:sz="0" w:space="0" w:color="auto"/>
        <w:bottom w:val="none" w:sz="0" w:space="0" w:color="auto"/>
        <w:right w:val="none" w:sz="0" w:space="0" w:color="auto"/>
      </w:divBdr>
      <w:divsChild>
        <w:div w:id="87971494">
          <w:marLeft w:val="547"/>
          <w:marRight w:val="0"/>
          <w:marTop w:val="0"/>
          <w:marBottom w:val="0"/>
          <w:divBdr>
            <w:top w:val="none" w:sz="0" w:space="0" w:color="auto"/>
            <w:left w:val="none" w:sz="0" w:space="0" w:color="auto"/>
            <w:bottom w:val="none" w:sz="0" w:space="0" w:color="auto"/>
            <w:right w:val="none" w:sz="0" w:space="0" w:color="auto"/>
          </w:divBdr>
        </w:div>
        <w:div w:id="486628980">
          <w:marLeft w:val="1166"/>
          <w:marRight w:val="0"/>
          <w:marTop w:val="0"/>
          <w:marBottom w:val="0"/>
          <w:divBdr>
            <w:top w:val="none" w:sz="0" w:space="0" w:color="auto"/>
            <w:left w:val="none" w:sz="0" w:space="0" w:color="auto"/>
            <w:bottom w:val="none" w:sz="0" w:space="0" w:color="auto"/>
            <w:right w:val="none" w:sz="0" w:space="0" w:color="auto"/>
          </w:divBdr>
        </w:div>
        <w:div w:id="628054692">
          <w:marLeft w:val="2520"/>
          <w:marRight w:val="0"/>
          <w:marTop w:val="0"/>
          <w:marBottom w:val="0"/>
          <w:divBdr>
            <w:top w:val="none" w:sz="0" w:space="0" w:color="auto"/>
            <w:left w:val="none" w:sz="0" w:space="0" w:color="auto"/>
            <w:bottom w:val="none" w:sz="0" w:space="0" w:color="auto"/>
            <w:right w:val="none" w:sz="0" w:space="0" w:color="auto"/>
          </w:divBdr>
        </w:div>
        <w:div w:id="636230419">
          <w:marLeft w:val="3240"/>
          <w:marRight w:val="0"/>
          <w:marTop w:val="0"/>
          <w:marBottom w:val="0"/>
          <w:divBdr>
            <w:top w:val="none" w:sz="0" w:space="0" w:color="auto"/>
            <w:left w:val="none" w:sz="0" w:space="0" w:color="auto"/>
            <w:bottom w:val="none" w:sz="0" w:space="0" w:color="auto"/>
            <w:right w:val="none" w:sz="0" w:space="0" w:color="auto"/>
          </w:divBdr>
        </w:div>
        <w:div w:id="1460226203">
          <w:marLeft w:val="1800"/>
          <w:marRight w:val="0"/>
          <w:marTop w:val="0"/>
          <w:marBottom w:val="0"/>
          <w:divBdr>
            <w:top w:val="none" w:sz="0" w:space="0" w:color="auto"/>
            <w:left w:val="none" w:sz="0" w:space="0" w:color="auto"/>
            <w:bottom w:val="none" w:sz="0" w:space="0" w:color="auto"/>
            <w:right w:val="none" w:sz="0" w:space="0" w:color="auto"/>
          </w:divBdr>
        </w:div>
        <w:div w:id="1545024377">
          <w:marLeft w:val="39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D4BA9-4F00-4FE3-99C0-28C260D9C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2522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2975</CharactersWithSpaces>
  <SharedDoc>false</SharedDoc>
  <HLinks>
    <vt:vector size="6" baseType="variant">
      <vt:variant>
        <vt:i4>7012395</vt:i4>
      </vt:variant>
      <vt:variant>
        <vt:i4>0</vt:i4>
      </vt:variant>
      <vt:variant>
        <vt:i4>0</vt:i4>
      </vt:variant>
      <vt:variant>
        <vt:i4>5</vt:i4>
      </vt:variant>
      <vt:variant>
        <vt:lpwstr>http://definicion.de/documento/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camara19</dc:creator>
  <cp:lastModifiedBy>Calidad</cp:lastModifiedBy>
  <cp:revision>2</cp:revision>
  <cp:lastPrinted>2016-03-02T20:27:00Z</cp:lastPrinted>
  <dcterms:created xsi:type="dcterms:W3CDTF">2017-05-10T21:51:00Z</dcterms:created>
  <dcterms:modified xsi:type="dcterms:W3CDTF">2017-05-10T21:51:00Z</dcterms:modified>
</cp:coreProperties>
</file>